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80B3B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6"/>
          <w:lang w:eastAsia="pl-PL"/>
        </w:rPr>
      </w:pPr>
      <w:r w:rsidRPr="00E9726F">
        <w:rPr>
          <w:b/>
          <w:bCs/>
          <w:szCs w:val="26"/>
          <w:lang w:eastAsia="pl-PL"/>
        </w:rPr>
        <w:t>UMOWA WYDAWNICZA</w:t>
      </w:r>
    </w:p>
    <w:p w14:paraId="6C214DB6" w14:textId="77777777" w:rsidR="00DD29AD" w:rsidRPr="00E9726F" w:rsidRDefault="00CE57AD" w:rsidP="009B43F7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6"/>
          <w:lang w:eastAsia="pl-PL"/>
        </w:rPr>
      </w:pPr>
      <w:r w:rsidRPr="00E9726F">
        <w:rPr>
          <w:b/>
          <w:bCs/>
          <w:szCs w:val="26"/>
          <w:lang w:eastAsia="pl-PL"/>
        </w:rPr>
        <w:t>Z AUTOR</w:t>
      </w:r>
      <w:r w:rsidR="006537FF" w:rsidRPr="00E9726F">
        <w:rPr>
          <w:b/>
          <w:bCs/>
          <w:szCs w:val="26"/>
          <w:lang w:eastAsia="pl-PL"/>
        </w:rPr>
        <w:t>EM</w:t>
      </w:r>
      <w:r w:rsidR="00121134" w:rsidRPr="00E9726F">
        <w:rPr>
          <w:b/>
          <w:bCs/>
          <w:szCs w:val="26"/>
          <w:lang w:eastAsia="pl-PL"/>
        </w:rPr>
        <w:t>/AUTORAMI</w:t>
      </w:r>
      <w:r w:rsidRPr="00E9726F">
        <w:rPr>
          <w:b/>
          <w:bCs/>
          <w:szCs w:val="26"/>
          <w:lang w:eastAsia="pl-PL"/>
        </w:rPr>
        <w:t xml:space="preserve"> UTWORU ORYGINALNEGO</w:t>
      </w:r>
    </w:p>
    <w:p w14:paraId="7379ADF6" w14:textId="77777777" w:rsidR="00346CE1" w:rsidRPr="00E9726F" w:rsidRDefault="00022563" w:rsidP="009B43F7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6"/>
          <w:lang w:eastAsia="pl-PL"/>
        </w:rPr>
      </w:pPr>
      <w:r w:rsidRPr="00E9726F">
        <w:rPr>
          <w:b/>
          <w:bCs/>
          <w:szCs w:val="26"/>
          <w:lang w:eastAsia="pl-PL"/>
        </w:rPr>
        <w:t xml:space="preserve">Nr </w:t>
      </w:r>
      <w:r w:rsidR="00BD61EB" w:rsidRPr="004F6DAF">
        <w:rPr>
          <w:b/>
          <w:bCs/>
          <w:szCs w:val="26"/>
          <w:highlight w:val="cyan"/>
          <w:lang w:eastAsia="pl-PL"/>
        </w:rPr>
        <w:t>WU….</w:t>
      </w:r>
    </w:p>
    <w:p w14:paraId="672A6659" w14:textId="77777777" w:rsidR="00CE57AD" w:rsidRPr="00E9726F" w:rsidRDefault="00CE57AD" w:rsidP="009B43F7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6"/>
          <w:lang w:eastAsia="pl-PL"/>
        </w:rPr>
      </w:pPr>
    </w:p>
    <w:p w14:paraId="1EA26F17" w14:textId="77777777" w:rsidR="00465490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zawarta w dniu </w:t>
      </w:r>
      <w:r w:rsidR="00D41413" w:rsidRPr="004F6DAF">
        <w:rPr>
          <w:sz w:val="22"/>
          <w:highlight w:val="cyan"/>
          <w:lang w:eastAsia="pl-PL"/>
        </w:rPr>
        <w:t>………………</w:t>
      </w:r>
      <w:r w:rsidR="00AD4455" w:rsidRPr="004F6DAF">
        <w:rPr>
          <w:sz w:val="22"/>
          <w:highlight w:val="cyan"/>
          <w:lang w:eastAsia="pl-PL"/>
        </w:rPr>
        <w:t>r.</w:t>
      </w:r>
      <w:r w:rsidR="00AD4455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 xml:space="preserve">w </w:t>
      </w:r>
      <w:r w:rsidR="00CE57AD" w:rsidRPr="00E9726F">
        <w:rPr>
          <w:sz w:val="22"/>
          <w:lang w:eastAsia="pl-PL"/>
        </w:rPr>
        <w:t>Białej Podlaskiej</w:t>
      </w:r>
      <w:r w:rsidRPr="00E9726F">
        <w:rPr>
          <w:sz w:val="22"/>
          <w:lang w:eastAsia="pl-PL"/>
        </w:rPr>
        <w:t xml:space="preserve"> pomiędzy </w:t>
      </w:r>
    </w:p>
    <w:p w14:paraId="7F64A932" w14:textId="3B81F077" w:rsidR="00C11D52" w:rsidRPr="00E9726F" w:rsidRDefault="001A0892" w:rsidP="325FFAF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B8601A">
        <w:rPr>
          <w:sz w:val="22"/>
          <w:szCs w:val="22"/>
          <w:lang w:eastAsia="pl-PL"/>
        </w:rPr>
        <w:t xml:space="preserve">Akademią Bialską </w:t>
      </w:r>
      <w:r w:rsidR="00CE57AD" w:rsidRPr="00B8601A">
        <w:rPr>
          <w:sz w:val="22"/>
          <w:szCs w:val="22"/>
          <w:lang w:eastAsia="pl-PL"/>
        </w:rPr>
        <w:t xml:space="preserve"> im. Jana Pawła II</w:t>
      </w:r>
      <w:r w:rsidR="00CE57AD" w:rsidRPr="325FFAFC">
        <w:rPr>
          <w:sz w:val="22"/>
          <w:szCs w:val="22"/>
          <w:lang w:eastAsia="pl-PL"/>
        </w:rPr>
        <w:t xml:space="preserve">, ul. </w:t>
      </w:r>
      <w:proofErr w:type="spellStart"/>
      <w:r w:rsidR="00CE57AD" w:rsidRPr="325FFAFC">
        <w:rPr>
          <w:sz w:val="22"/>
          <w:szCs w:val="22"/>
          <w:lang w:eastAsia="pl-PL"/>
        </w:rPr>
        <w:t>Sidorska</w:t>
      </w:r>
      <w:proofErr w:type="spellEnd"/>
      <w:r w:rsidR="00CE57AD" w:rsidRPr="325FFAFC">
        <w:rPr>
          <w:sz w:val="22"/>
          <w:szCs w:val="22"/>
          <w:lang w:eastAsia="pl-PL"/>
        </w:rPr>
        <w:t xml:space="preserve"> 95/97</w:t>
      </w:r>
      <w:r w:rsidR="006C7F98" w:rsidRPr="325FFAFC">
        <w:rPr>
          <w:sz w:val="22"/>
          <w:szCs w:val="22"/>
          <w:lang w:eastAsia="pl-PL"/>
        </w:rPr>
        <w:t xml:space="preserve">, </w:t>
      </w:r>
      <w:r w:rsidRPr="325FFAFC">
        <w:rPr>
          <w:sz w:val="22"/>
          <w:szCs w:val="22"/>
          <w:lang w:eastAsia="pl-PL"/>
        </w:rPr>
        <w:t>21-500 Biała Podlaska,</w:t>
      </w:r>
      <w:r>
        <w:br/>
      </w:r>
      <w:r w:rsidR="00C208C8" w:rsidRPr="325FFAFC">
        <w:rPr>
          <w:sz w:val="22"/>
          <w:szCs w:val="22"/>
          <w:lang w:eastAsia="pl-PL"/>
        </w:rPr>
        <w:t>w imieniu której</w:t>
      </w:r>
      <w:r w:rsidR="00FE75D0" w:rsidRPr="325FFAFC">
        <w:rPr>
          <w:sz w:val="22"/>
          <w:szCs w:val="22"/>
          <w:lang w:eastAsia="pl-PL"/>
        </w:rPr>
        <w:t xml:space="preserve"> </w:t>
      </w:r>
      <w:r w:rsidR="00DD29AD" w:rsidRPr="325FFAFC">
        <w:rPr>
          <w:sz w:val="22"/>
          <w:szCs w:val="22"/>
          <w:lang w:eastAsia="pl-PL"/>
        </w:rPr>
        <w:t xml:space="preserve">działa </w:t>
      </w:r>
    </w:p>
    <w:p w14:paraId="2E428D7D" w14:textId="77777777" w:rsidR="00C11D52" w:rsidRPr="00E9726F" w:rsidRDefault="0064012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b/>
          <w:sz w:val="22"/>
          <w:lang w:eastAsia="pl-PL"/>
        </w:rPr>
        <w:t>Rektor</w:t>
      </w:r>
      <w:r w:rsidR="00C208C8" w:rsidRPr="00E9726F">
        <w:rPr>
          <w:b/>
          <w:sz w:val="22"/>
          <w:lang w:eastAsia="pl-PL"/>
        </w:rPr>
        <w:t xml:space="preserve"> Uczelni </w:t>
      </w:r>
      <w:r w:rsidR="00C11D52" w:rsidRPr="004F6DAF">
        <w:rPr>
          <w:sz w:val="22"/>
          <w:highlight w:val="cyan"/>
          <w:lang w:eastAsia="pl-PL"/>
        </w:rPr>
        <w:t>…………………………………………………………………………………</w:t>
      </w:r>
    </w:p>
    <w:p w14:paraId="2D0C6F46" w14:textId="469CB897" w:rsidR="00A77CFB" w:rsidRDefault="007A3B7B" w:rsidP="325FFAF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325FFAFC">
        <w:rPr>
          <w:sz w:val="22"/>
          <w:szCs w:val="22"/>
          <w:lang w:eastAsia="pl-PL"/>
        </w:rPr>
        <w:t>i Wydawnictw</w:t>
      </w:r>
      <w:r w:rsidR="00465490" w:rsidRPr="325FFAFC">
        <w:rPr>
          <w:sz w:val="22"/>
          <w:szCs w:val="22"/>
          <w:lang w:eastAsia="pl-PL"/>
        </w:rPr>
        <w:t>em</w:t>
      </w:r>
      <w:r w:rsidR="00254087" w:rsidRPr="325FFAFC">
        <w:rPr>
          <w:sz w:val="22"/>
          <w:szCs w:val="22"/>
          <w:lang w:eastAsia="pl-PL"/>
        </w:rPr>
        <w:t xml:space="preserve"> </w:t>
      </w:r>
      <w:r w:rsidR="001A0892" w:rsidRPr="00B8601A">
        <w:rPr>
          <w:sz w:val="22"/>
          <w:szCs w:val="22"/>
          <w:lang w:eastAsia="pl-PL"/>
        </w:rPr>
        <w:t>Akademii Bialskiej</w:t>
      </w:r>
      <w:r w:rsidR="00254087" w:rsidRPr="00B8601A">
        <w:rPr>
          <w:sz w:val="22"/>
          <w:szCs w:val="22"/>
          <w:lang w:eastAsia="pl-PL"/>
        </w:rPr>
        <w:t xml:space="preserve"> im. Jana Pawła II,</w:t>
      </w:r>
      <w:r w:rsidR="00254087" w:rsidRPr="00B8601A">
        <w:rPr>
          <w:b/>
          <w:bCs/>
          <w:sz w:val="22"/>
          <w:szCs w:val="22"/>
          <w:lang w:eastAsia="pl-PL"/>
        </w:rPr>
        <w:t xml:space="preserve"> </w:t>
      </w:r>
      <w:r>
        <w:br/>
      </w:r>
      <w:r w:rsidR="00465490" w:rsidRPr="325FFAFC">
        <w:rPr>
          <w:sz w:val="22"/>
          <w:szCs w:val="22"/>
          <w:lang w:eastAsia="pl-PL"/>
        </w:rPr>
        <w:t xml:space="preserve">w imieniu którego działa </w:t>
      </w:r>
    </w:p>
    <w:p w14:paraId="578A9FF3" w14:textId="77777777" w:rsidR="00C11D52" w:rsidRPr="00E9726F" w:rsidRDefault="00465490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b/>
          <w:sz w:val="22"/>
          <w:lang w:eastAsia="pl-PL"/>
        </w:rPr>
        <w:t>Dyrektor</w:t>
      </w:r>
      <w:r w:rsidRPr="00E9726F">
        <w:rPr>
          <w:sz w:val="22"/>
          <w:lang w:eastAsia="pl-PL"/>
        </w:rPr>
        <w:t xml:space="preserve"> </w:t>
      </w:r>
      <w:r w:rsidR="00C11D52" w:rsidRPr="00E9726F">
        <w:rPr>
          <w:b/>
          <w:sz w:val="22"/>
          <w:lang w:eastAsia="pl-PL"/>
        </w:rPr>
        <w:t>Wydawnictwa</w:t>
      </w:r>
      <w:r w:rsidR="00C11D52" w:rsidRPr="00E9726F">
        <w:rPr>
          <w:sz w:val="22"/>
          <w:lang w:eastAsia="pl-PL"/>
        </w:rPr>
        <w:t xml:space="preserve"> </w:t>
      </w:r>
      <w:r w:rsidR="00C11D52" w:rsidRPr="004F6DAF">
        <w:rPr>
          <w:sz w:val="22"/>
          <w:highlight w:val="cyan"/>
          <w:lang w:eastAsia="pl-PL"/>
        </w:rPr>
        <w:t>……………………………………………………………………….</w:t>
      </w:r>
    </w:p>
    <w:p w14:paraId="0D6AC977" w14:textId="77777777" w:rsidR="00DD29AD" w:rsidRPr="00E9726F" w:rsidRDefault="00465490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zwanymi dalej „Wydawcą”,</w:t>
      </w:r>
    </w:p>
    <w:p w14:paraId="0A37501D" w14:textId="77777777" w:rsidR="00E976B3" w:rsidRPr="00E9726F" w:rsidRDefault="00E976B3" w:rsidP="009B43F7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lang w:eastAsia="pl-PL"/>
        </w:rPr>
      </w:pPr>
    </w:p>
    <w:p w14:paraId="6B164567" w14:textId="77777777" w:rsidR="00EA1DB9" w:rsidRPr="00E9726F" w:rsidRDefault="0010170B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a </w:t>
      </w:r>
    </w:p>
    <w:p w14:paraId="05AC321B" w14:textId="77777777" w:rsidR="00EA1DB9" w:rsidRPr="00E9726F" w:rsidRDefault="00D41413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4F6DAF">
        <w:rPr>
          <w:b/>
          <w:sz w:val="22"/>
          <w:highlight w:val="cyan"/>
          <w:lang w:eastAsia="pl-PL"/>
        </w:rPr>
        <w:t>…………………………………………………….</w:t>
      </w:r>
    </w:p>
    <w:p w14:paraId="5DAB6C7B" w14:textId="77777777" w:rsidR="003C1ED6" w:rsidRPr="00E9726F" w:rsidRDefault="003C1ED6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6D88E7E4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zwan</w:t>
      </w:r>
      <w:r w:rsidR="00384708" w:rsidRPr="00E9726F">
        <w:rPr>
          <w:sz w:val="22"/>
          <w:lang w:eastAsia="pl-PL"/>
        </w:rPr>
        <w:t>ym</w:t>
      </w:r>
      <w:r w:rsidRPr="00E9726F">
        <w:rPr>
          <w:sz w:val="22"/>
          <w:lang w:eastAsia="pl-PL"/>
        </w:rPr>
        <w:t xml:space="preserve"> </w:t>
      </w:r>
      <w:r w:rsidR="006862CC" w:rsidRPr="00E9726F">
        <w:rPr>
          <w:sz w:val="22"/>
          <w:lang w:eastAsia="pl-PL"/>
        </w:rPr>
        <w:t>„Autorem”</w:t>
      </w:r>
      <w:r w:rsidR="00465490" w:rsidRPr="00E9726F">
        <w:rPr>
          <w:sz w:val="22"/>
          <w:lang w:eastAsia="pl-PL"/>
        </w:rPr>
        <w:t xml:space="preserve">. Strony zgodnie oświadczają, iż </w:t>
      </w:r>
      <w:r w:rsidR="006862CC" w:rsidRPr="00E9726F">
        <w:rPr>
          <w:sz w:val="22"/>
          <w:lang w:eastAsia="pl-PL"/>
        </w:rPr>
        <w:t>zaw</w:t>
      </w:r>
      <w:r w:rsidR="00465490" w:rsidRPr="00E9726F">
        <w:rPr>
          <w:sz w:val="22"/>
          <w:lang w:eastAsia="pl-PL"/>
        </w:rPr>
        <w:t>ie</w:t>
      </w:r>
      <w:r w:rsidR="006862CC" w:rsidRPr="00E9726F">
        <w:rPr>
          <w:sz w:val="22"/>
          <w:lang w:eastAsia="pl-PL"/>
        </w:rPr>
        <w:t>r</w:t>
      </w:r>
      <w:r w:rsidR="00465490" w:rsidRPr="00E9726F">
        <w:rPr>
          <w:sz w:val="22"/>
          <w:lang w:eastAsia="pl-PL"/>
        </w:rPr>
        <w:t>ają</w:t>
      </w:r>
      <w:r w:rsidR="006862CC" w:rsidRPr="00E9726F">
        <w:rPr>
          <w:sz w:val="22"/>
          <w:lang w:eastAsia="pl-PL"/>
        </w:rPr>
        <w:t xml:space="preserve"> umow</w:t>
      </w:r>
      <w:r w:rsidR="00465490" w:rsidRPr="00E9726F">
        <w:rPr>
          <w:sz w:val="22"/>
          <w:lang w:eastAsia="pl-PL"/>
        </w:rPr>
        <w:t>ę</w:t>
      </w:r>
      <w:r w:rsidR="006862CC" w:rsidRPr="00E9726F">
        <w:rPr>
          <w:sz w:val="22"/>
          <w:lang w:eastAsia="pl-PL"/>
        </w:rPr>
        <w:t xml:space="preserve"> następującej treści:</w:t>
      </w:r>
    </w:p>
    <w:p w14:paraId="02EB378F" w14:textId="77777777" w:rsidR="00CE57AD" w:rsidRPr="00E9726F" w:rsidRDefault="00CE57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276C8A27" w14:textId="77777777" w:rsidR="00DD29AD" w:rsidRPr="004F6DA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highlight w:val="cyan"/>
          <w:lang w:eastAsia="pl-PL"/>
        </w:rPr>
      </w:pPr>
      <w:r w:rsidRPr="004F6DAF">
        <w:rPr>
          <w:sz w:val="22"/>
          <w:highlight w:val="cyan"/>
          <w:lang w:eastAsia="pl-PL"/>
        </w:rPr>
        <w:t>§ 1</w:t>
      </w:r>
    </w:p>
    <w:p w14:paraId="148FE7AB" w14:textId="77777777" w:rsidR="001B6033" w:rsidRPr="004F6DAF" w:rsidRDefault="00A76C90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highlight w:val="cyan"/>
          <w:lang w:eastAsia="pl-PL"/>
        </w:rPr>
      </w:pPr>
      <w:r w:rsidRPr="004F6DAF">
        <w:rPr>
          <w:sz w:val="22"/>
          <w:highlight w:val="cyan"/>
          <w:lang w:eastAsia="pl-PL"/>
        </w:rPr>
        <w:t>1.</w:t>
      </w:r>
      <w:r w:rsidR="001B6033" w:rsidRPr="004F6DAF">
        <w:rPr>
          <w:sz w:val="22"/>
          <w:highlight w:val="cyan"/>
          <w:lang w:eastAsia="pl-PL"/>
        </w:rPr>
        <w:t xml:space="preserve"> Autor oświadcza, że napisał pracę pod tytułem: „……………………………………….” </w:t>
      </w:r>
    </w:p>
    <w:p w14:paraId="00E6A623" w14:textId="77777777" w:rsidR="001B6033" w:rsidRPr="004F6DA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highlight w:val="cyan"/>
          <w:lang w:eastAsia="pl-PL"/>
        </w:rPr>
      </w:pPr>
      <w:r w:rsidRPr="004F6DAF">
        <w:rPr>
          <w:sz w:val="22"/>
          <w:highlight w:val="cyan"/>
          <w:lang w:eastAsia="pl-PL"/>
        </w:rPr>
        <w:t xml:space="preserve">- o charakterze monografii naukowej.... .... </w:t>
      </w:r>
    </w:p>
    <w:p w14:paraId="4BE21F38" w14:textId="77777777" w:rsidR="001B6033" w:rsidRPr="004F6DA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highlight w:val="cyan"/>
          <w:lang w:eastAsia="pl-PL"/>
        </w:rPr>
      </w:pPr>
      <w:r w:rsidRPr="004F6DAF">
        <w:rPr>
          <w:sz w:val="22"/>
          <w:highlight w:val="cyan"/>
          <w:lang w:eastAsia="pl-PL"/>
        </w:rPr>
        <w:t>- będącą częścią pracy zbiorowej pod redakcją naukową....</w:t>
      </w:r>
    </w:p>
    <w:p w14:paraId="1700B148" w14:textId="77777777" w:rsidR="001B6033" w:rsidRPr="004F6DA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highlight w:val="cyan"/>
          <w:lang w:eastAsia="pl-PL"/>
        </w:rPr>
      </w:pPr>
      <w:r w:rsidRPr="004F6DAF">
        <w:rPr>
          <w:sz w:val="22"/>
          <w:highlight w:val="cyan"/>
          <w:lang w:eastAsia="pl-PL"/>
        </w:rPr>
        <w:t>o objętości około ………………. arkuszy wydawniczych, której dotąd nie opublikował w całości bądź części, ani też nie rozporządził autorskimi prawami majątkowymi do niej, zwaną dale</w:t>
      </w:r>
      <w:r w:rsidR="003049B3" w:rsidRPr="004F6DAF">
        <w:rPr>
          <w:sz w:val="22"/>
          <w:highlight w:val="cyan"/>
          <w:lang w:eastAsia="pl-PL"/>
        </w:rPr>
        <w:t>j</w:t>
      </w:r>
      <w:r w:rsidRPr="004F6DAF">
        <w:rPr>
          <w:sz w:val="22"/>
          <w:highlight w:val="cyan"/>
          <w:lang w:eastAsia="pl-PL"/>
        </w:rPr>
        <w:t xml:space="preserve"> </w:t>
      </w:r>
      <w:r w:rsidR="003049B3" w:rsidRPr="004F6DAF">
        <w:rPr>
          <w:sz w:val="22"/>
          <w:highlight w:val="cyan"/>
          <w:lang w:eastAsia="pl-PL"/>
        </w:rPr>
        <w:t>„</w:t>
      </w:r>
      <w:r w:rsidRPr="004F6DAF">
        <w:rPr>
          <w:sz w:val="22"/>
          <w:highlight w:val="cyan"/>
          <w:lang w:eastAsia="pl-PL"/>
        </w:rPr>
        <w:t>utworem</w:t>
      </w:r>
      <w:r w:rsidR="003049B3" w:rsidRPr="004F6DAF">
        <w:rPr>
          <w:sz w:val="22"/>
          <w:highlight w:val="cyan"/>
          <w:lang w:eastAsia="pl-PL"/>
        </w:rPr>
        <w:t>”</w:t>
      </w:r>
      <w:r w:rsidRPr="004F6DAF">
        <w:rPr>
          <w:sz w:val="22"/>
          <w:highlight w:val="cyan"/>
          <w:lang w:eastAsia="pl-PL"/>
        </w:rPr>
        <w:t>.</w:t>
      </w:r>
    </w:p>
    <w:p w14:paraId="0275417D" w14:textId="77777777" w:rsidR="001B6033" w:rsidRPr="00E9726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4F6DAF">
        <w:rPr>
          <w:sz w:val="22"/>
          <w:highlight w:val="cyan"/>
          <w:lang w:eastAsia="pl-PL"/>
        </w:rPr>
        <w:t>2. Autor dostarczył całość utworu dnia ………………..r.</w:t>
      </w:r>
      <w:r w:rsidRPr="00E9726F">
        <w:rPr>
          <w:sz w:val="22"/>
          <w:lang w:eastAsia="pl-PL"/>
        </w:rPr>
        <w:t xml:space="preserve"> wg zasad określonych </w:t>
      </w:r>
      <w:r w:rsidRPr="00E9726F">
        <w:rPr>
          <w:sz w:val="22"/>
          <w:lang w:eastAsia="pl-PL"/>
        </w:rPr>
        <w:br/>
      </w:r>
      <w:r w:rsidR="003049B3" w:rsidRPr="00E9726F">
        <w:rPr>
          <w:sz w:val="22"/>
          <w:lang w:eastAsia="pl-PL"/>
        </w:rPr>
        <w:t>w § 4</w:t>
      </w:r>
      <w:r w:rsidRPr="00E9726F">
        <w:rPr>
          <w:sz w:val="22"/>
          <w:lang w:eastAsia="pl-PL"/>
        </w:rPr>
        <w:t xml:space="preserve"> ust. 2, w tym </w:t>
      </w:r>
      <w:r w:rsidR="00465490" w:rsidRPr="00E9726F">
        <w:rPr>
          <w:sz w:val="22"/>
          <w:lang w:eastAsia="pl-PL"/>
        </w:rPr>
        <w:t xml:space="preserve">oryginalny </w:t>
      </w:r>
      <w:r w:rsidRPr="00E9726F">
        <w:rPr>
          <w:sz w:val="22"/>
          <w:lang w:eastAsia="pl-PL"/>
        </w:rPr>
        <w:t>tekst (maszynopis lub wydruk komputerowy wraz z wersją elektroniczną) w 1 egzemplarzu, materiał ilustracyjny wraz z wersją elektroniczną w 1 egzemplarzu.</w:t>
      </w:r>
    </w:p>
    <w:p w14:paraId="0F1DAE17" w14:textId="77777777" w:rsidR="00CE57AD" w:rsidRPr="00E9726F" w:rsidRDefault="001B6033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3. Wydawca oświadcza, że otrzymał utwór, który poddany zostanie ocenie formalnej i merytorycznej.</w:t>
      </w:r>
    </w:p>
    <w:p w14:paraId="6A05A809" w14:textId="77777777" w:rsidR="00E86F8E" w:rsidRPr="00E9726F" w:rsidRDefault="00E86F8E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</w:p>
    <w:p w14:paraId="77FF198D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>§ 2</w:t>
      </w:r>
    </w:p>
    <w:p w14:paraId="472BA25E" w14:textId="77777777" w:rsidR="001B6033" w:rsidRPr="00E9726F" w:rsidRDefault="00DD29AD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1. </w:t>
      </w:r>
      <w:r w:rsidR="001B6033" w:rsidRPr="00E9726F">
        <w:rPr>
          <w:sz w:val="22"/>
          <w:lang w:eastAsia="pl-PL"/>
        </w:rPr>
        <w:t>Autor oświadcza, że utwór jest dziełem oryginalnym, a jego prawa autorskie nie są do niego ograniczone oraz, że nie narusza praw autorskich innych osób.</w:t>
      </w:r>
    </w:p>
    <w:p w14:paraId="27521522" w14:textId="77777777" w:rsidR="001B6033" w:rsidRPr="00E9726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2. Z chwilą przejęcia utworu przez </w:t>
      </w:r>
      <w:r w:rsidR="00465490" w:rsidRPr="00E9726F">
        <w:rPr>
          <w:sz w:val="22"/>
          <w:lang w:eastAsia="pl-PL"/>
        </w:rPr>
        <w:t>W</w:t>
      </w:r>
      <w:r w:rsidRPr="00E9726F">
        <w:rPr>
          <w:sz w:val="22"/>
          <w:lang w:eastAsia="pl-PL"/>
        </w:rPr>
        <w:t xml:space="preserve">ydawcę Autor </w:t>
      </w:r>
      <w:r w:rsidRPr="004F6DAF">
        <w:rPr>
          <w:sz w:val="22"/>
          <w:highlight w:val="cyan"/>
          <w:lang w:eastAsia="pl-PL"/>
        </w:rPr>
        <w:t>przenosi</w:t>
      </w:r>
      <w:r w:rsidR="00DB5D74" w:rsidRPr="004F6DAF">
        <w:rPr>
          <w:sz w:val="22"/>
          <w:highlight w:val="cyan"/>
          <w:lang w:eastAsia="pl-PL"/>
        </w:rPr>
        <w:t xml:space="preserve"> </w:t>
      </w:r>
      <w:r w:rsidRPr="004F6DAF">
        <w:rPr>
          <w:sz w:val="22"/>
          <w:highlight w:val="cyan"/>
          <w:lang w:eastAsia="pl-PL"/>
        </w:rPr>
        <w:t>na Wydawcę (</w:t>
      </w:r>
      <w:r w:rsidR="00755838" w:rsidRPr="00755838">
        <w:rPr>
          <w:color w:val="FF0000"/>
          <w:sz w:val="22"/>
          <w:highlight w:val="cyan"/>
          <w:lang w:eastAsia="pl-PL"/>
        </w:rPr>
        <w:t>ALBO</w:t>
      </w:r>
      <w:r w:rsidR="00755838">
        <w:rPr>
          <w:sz w:val="22"/>
          <w:highlight w:val="cyan"/>
          <w:lang w:eastAsia="pl-PL"/>
        </w:rPr>
        <w:t xml:space="preserve"> </w:t>
      </w:r>
      <w:r w:rsidRPr="004F6DAF">
        <w:rPr>
          <w:sz w:val="22"/>
          <w:highlight w:val="cyan"/>
          <w:lang w:eastAsia="pl-PL"/>
        </w:rPr>
        <w:t>udziela licencji</w:t>
      </w:r>
      <w:r w:rsidRPr="00E9726F">
        <w:rPr>
          <w:sz w:val="22"/>
          <w:lang w:eastAsia="pl-PL"/>
        </w:rPr>
        <w:t>), bez ograniczeń terytorialnych, na cały czas trwania ochrony praw autorskich (na czas nieokreślony), majątkowe prawa autorskie do tego utworu</w:t>
      </w:r>
      <w:r w:rsidR="00DB5D74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na zasadzie wyłączności tj.</w:t>
      </w:r>
      <w:r w:rsidR="00DA2122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prawo do:</w:t>
      </w:r>
    </w:p>
    <w:p w14:paraId="1C73D95E" w14:textId="77777777" w:rsidR="001B6033" w:rsidRPr="00E9726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a) utrwalania i zwielokrotnienia w dowolnej/uzgodnionej</w:t>
      </w:r>
      <w:r w:rsidR="00DB5D74" w:rsidRPr="00E9726F">
        <w:rPr>
          <w:sz w:val="22"/>
          <w:lang w:eastAsia="pl-PL"/>
        </w:rPr>
        <w:t xml:space="preserve"> </w:t>
      </w:r>
      <w:r w:rsidR="00BB2F9C" w:rsidRPr="00E9726F">
        <w:rPr>
          <w:sz w:val="22"/>
          <w:lang w:eastAsia="pl-PL"/>
        </w:rPr>
        <w:t>liczbie egzemplarzy (</w:t>
      </w:r>
      <w:r w:rsidRPr="00E9726F">
        <w:rPr>
          <w:sz w:val="22"/>
          <w:lang w:eastAsia="pl-PL"/>
        </w:rPr>
        <w:t>także w tłumaczeniu na inne języki) w znanych w dniu zawarcia niniejszej umowy technikach: drukiem w dowolnej formie, techniką reprograficzną, techniką cyfrową, techniką zapisu magnetycznego, na kliszy fotograficznej;</w:t>
      </w:r>
    </w:p>
    <w:p w14:paraId="22F71D6A" w14:textId="77777777" w:rsidR="001B6033" w:rsidRPr="00E9726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b) dystrybucji egzemplarzy utworu zgodnie z obowiązującymi zasadami wydawniczymi oraz uzgodnieniami wynikającymi ze sposobu pokrywania kosztów publikacji;</w:t>
      </w:r>
    </w:p>
    <w:p w14:paraId="4C432C08" w14:textId="77777777" w:rsidR="001B6033" w:rsidRPr="00E9726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c) wprowadzania do sieci komputerowej wydawcy i rozpowszechniania w innych sieciach informatycznych (komputerowych i telekomunikacyjnych)</w:t>
      </w:r>
      <w:r w:rsidR="00BB2F9C" w:rsidRPr="00E9726F">
        <w:rPr>
          <w:sz w:val="22"/>
          <w:lang w:eastAsia="pl-PL"/>
        </w:rPr>
        <w:t>;</w:t>
      </w:r>
    </w:p>
    <w:p w14:paraId="3CBEC275" w14:textId="77777777" w:rsidR="001B6033" w:rsidRPr="00E9726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d) najmu lub użyczenia;</w:t>
      </w:r>
    </w:p>
    <w:p w14:paraId="1171C13E" w14:textId="77777777" w:rsidR="001B6033" w:rsidRPr="00E9726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e) </w:t>
      </w:r>
      <w:r w:rsidR="00DA2122" w:rsidRPr="00E9726F">
        <w:rPr>
          <w:sz w:val="22"/>
        </w:rPr>
        <w:t xml:space="preserve">w zakresie rozpowszechniania utworu w sposób inny niż określony w pkt d) – publiczne wykonanie, wystawienie, wyświetlenie, odtworzenie oraz nadawanie </w:t>
      </w:r>
      <w:r w:rsidR="00DA2122" w:rsidRPr="00E9726F">
        <w:rPr>
          <w:sz w:val="22"/>
        </w:rPr>
        <w:br/>
        <w:t>i reemitowanie</w:t>
      </w:r>
      <w:r w:rsidR="00DA2122" w:rsidRPr="00E9726F">
        <w:rPr>
          <w:sz w:val="22"/>
          <w:lang w:eastAsia="pl-PL"/>
        </w:rPr>
        <w:t xml:space="preserve">, </w:t>
      </w:r>
      <w:r w:rsidRPr="00E9726F">
        <w:rPr>
          <w:sz w:val="22"/>
          <w:lang w:eastAsia="pl-PL"/>
        </w:rPr>
        <w:t>a także publiczne udostęp</w:t>
      </w:r>
      <w:r w:rsidR="00DA2122" w:rsidRPr="00E9726F">
        <w:rPr>
          <w:sz w:val="22"/>
          <w:lang w:eastAsia="pl-PL"/>
        </w:rPr>
        <w:t>nianie czy odtwarzanie</w:t>
      </w:r>
      <w:r w:rsidR="00DB5D74" w:rsidRPr="00E9726F">
        <w:rPr>
          <w:sz w:val="22"/>
          <w:lang w:eastAsia="pl-PL"/>
        </w:rPr>
        <w:t xml:space="preserve"> </w:t>
      </w:r>
      <w:r w:rsidR="00DA2122" w:rsidRPr="00E9726F">
        <w:rPr>
          <w:sz w:val="22"/>
          <w:lang w:eastAsia="pl-PL"/>
        </w:rPr>
        <w:t>utworu</w:t>
      </w:r>
      <w:r w:rsidRPr="00E9726F">
        <w:rPr>
          <w:sz w:val="22"/>
          <w:lang w:eastAsia="pl-PL"/>
        </w:rPr>
        <w:t>;</w:t>
      </w:r>
    </w:p>
    <w:p w14:paraId="35D3907F" w14:textId="77777777" w:rsidR="001B6033" w:rsidRPr="00E9726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f)</w:t>
      </w:r>
      <w:r w:rsidR="00DB5D74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wykorzystania dla celów promocyjnych i reklamowych.</w:t>
      </w:r>
    </w:p>
    <w:p w14:paraId="3A8A437B" w14:textId="77777777" w:rsidR="001B6033" w:rsidRPr="00E9726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3. Wydawca upoważniony jest do wykorzystania utworu na polach eksploatacji wymienionych w ustępie 2 niniejszego paragrafu oraz do wykonywania innych praw zależnych.</w:t>
      </w:r>
    </w:p>
    <w:p w14:paraId="5A0A9356" w14:textId="77777777" w:rsidR="001B6033" w:rsidRPr="00E9726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lastRenderedPageBreak/>
        <w:t>4. W zakresie określonym niniejszym paragrafem Wydawca upoważniony jest do przenoszenia nabytych praw na osoby trzecie lub udzielania licencji, a także udzielania zgody na wykonywanie praw</w:t>
      </w:r>
      <w:r w:rsidR="00DB5D74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objętych niniejszą umową. Działania te mogą być podej</w:t>
      </w:r>
      <w:r w:rsidR="00BB2F9C" w:rsidRPr="00E9726F">
        <w:rPr>
          <w:sz w:val="22"/>
          <w:lang w:eastAsia="pl-PL"/>
        </w:rPr>
        <w:t>mowane za zgodą lub na wniosek A</w:t>
      </w:r>
      <w:r w:rsidRPr="00E9726F">
        <w:rPr>
          <w:sz w:val="22"/>
          <w:lang w:eastAsia="pl-PL"/>
        </w:rPr>
        <w:t>utora.</w:t>
      </w:r>
    </w:p>
    <w:p w14:paraId="7410E676" w14:textId="1E9EB728" w:rsidR="001B6033" w:rsidRPr="00E9726F" w:rsidRDefault="001B6033" w:rsidP="325FFAF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325FFAFC">
        <w:rPr>
          <w:sz w:val="22"/>
          <w:szCs w:val="22"/>
          <w:lang w:eastAsia="pl-PL"/>
        </w:rPr>
        <w:t>5.</w:t>
      </w:r>
      <w:r w:rsidR="00BB2F9C" w:rsidRPr="325FFAFC">
        <w:rPr>
          <w:sz w:val="22"/>
          <w:szCs w:val="22"/>
          <w:lang w:eastAsia="pl-PL"/>
        </w:rPr>
        <w:t xml:space="preserve"> </w:t>
      </w:r>
      <w:r w:rsidRPr="325FFAFC">
        <w:rPr>
          <w:sz w:val="22"/>
          <w:szCs w:val="22"/>
          <w:lang w:eastAsia="pl-PL"/>
        </w:rPr>
        <w:t xml:space="preserve">Strony ustalają następujące brzmienie noty </w:t>
      </w:r>
      <w:r w:rsidRPr="325FFAFC">
        <w:rPr>
          <w:sz w:val="22"/>
          <w:szCs w:val="22"/>
          <w:highlight w:val="cyan"/>
          <w:lang w:eastAsia="pl-PL"/>
        </w:rPr>
        <w:t xml:space="preserve">"Copyright" </w:t>
      </w:r>
      <w:r w:rsidR="006162B8" w:rsidRPr="004C7B1F">
        <w:rPr>
          <w:sz w:val="22"/>
          <w:szCs w:val="22"/>
          <w:highlight w:val="cyan"/>
          <w:lang w:eastAsia="pl-PL"/>
        </w:rPr>
        <w:t xml:space="preserve">Akademia Bialska </w:t>
      </w:r>
      <w:r w:rsidRPr="004C7B1F">
        <w:rPr>
          <w:sz w:val="22"/>
          <w:szCs w:val="22"/>
          <w:highlight w:val="cyan"/>
          <w:lang w:eastAsia="pl-PL"/>
        </w:rPr>
        <w:t>im</w:t>
      </w:r>
      <w:r w:rsidR="00DC19E1" w:rsidRPr="004C7B1F">
        <w:rPr>
          <w:sz w:val="22"/>
          <w:szCs w:val="22"/>
          <w:highlight w:val="cyan"/>
          <w:lang w:eastAsia="pl-PL"/>
        </w:rPr>
        <w:t>.</w:t>
      </w:r>
      <w:r w:rsidRPr="004C7B1F">
        <w:rPr>
          <w:sz w:val="22"/>
          <w:szCs w:val="22"/>
          <w:highlight w:val="cyan"/>
          <w:lang w:eastAsia="pl-PL"/>
        </w:rPr>
        <w:t xml:space="preserve"> Jana Pawła II </w:t>
      </w:r>
      <w:r w:rsidRPr="325FFAFC">
        <w:rPr>
          <w:sz w:val="22"/>
          <w:szCs w:val="22"/>
          <w:lang w:eastAsia="pl-PL"/>
        </w:rPr>
        <w:t>oraz możliw</w:t>
      </w:r>
      <w:r w:rsidR="00DC19E1" w:rsidRPr="325FFAFC">
        <w:rPr>
          <w:sz w:val="22"/>
          <w:szCs w:val="22"/>
          <w:lang w:eastAsia="pl-PL"/>
        </w:rPr>
        <w:t>ość zamieszczenia</w:t>
      </w:r>
      <w:r w:rsidR="00DB5D74" w:rsidRPr="325FFAFC">
        <w:rPr>
          <w:sz w:val="22"/>
          <w:szCs w:val="22"/>
          <w:lang w:eastAsia="pl-PL"/>
        </w:rPr>
        <w:t xml:space="preserve"> </w:t>
      </w:r>
      <w:r w:rsidR="00DC19E1" w:rsidRPr="325FFAFC">
        <w:rPr>
          <w:sz w:val="22"/>
          <w:szCs w:val="22"/>
          <w:lang w:eastAsia="pl-PL"/>
        </w:rPr>
        <w:t>na publikacj</w:t>
      </w:r>
      <w:r w:rsidR="002D396D" w:rsidRPr="325FFAFC">
        <w:rPr>
          <w:sz w:val="22"/>
          <w:szCs w:val="22"/>
          <w:lang w:eastAsia="pl-PL"/>
        </w:rPr>
        <w:t>i</w:t>
      </w:r>
      <w:r w:rsidR="00613379" w:rsidRPr="325FFAFC">
        <w:rPr>
          <w:sz w:val="22"/>
          <w:szCs w:val="22"/>
          <w:lang w:eastAsia="pl-PL"/>
        </w:rPr>
        <w:t xml:space="preserve"> logo wydawnictwa </w:t>
      </w:r>
      <w:r w:rsidR="00613379" w:rsidRPr="325FFAFC">
        <w:rPr>
          <w:color w:val="FF0000"/>
          <w:sz w:val="22"/>
          <w:szCs w:val="22"/>
          <w:lang w:eastAsia="pl-PL"/>
        </w:rPr>
        <w:t>AB</w:t>
      </w:r>
      <w:r w:rsidRPr="325FFAFC">
        <w:rPr>
          <w:sz w:val="22"/>
          <w:szCs w:val="22"/>
          <w:lang w:eastAsia="pl-PL"/>
        </w:rPr>
        <w:t>.</w:t>
      </w:r>
    </w:p>
    <w:p w14:paraId="3814AFC6" w14:textId="77777777" w:rsidR="001B6033" w:rsidRPr="00E9726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6. Autor w ramach udzielonej licencji zezwala na </w:t>
      </w:r>
      <w:r w:rsidR="002D396D" w:rsidRPr="00E9726F">
        <w:rPr>
          <w:sz w:val="22"/>
          <w:lang w:eastAsia="pl-PL"/>
        </w:rPr>
        <w:t>komercyjne wykorzystanie przez W</w:t>
      </w:r>
      <w:r w:rsidRPr="00E9726F">
        <w:rPr>
          <w:sz w:val="22"/>
          <w:lang w:eastAsia="pl-PL"/>
        </w:rPr>
        <w:t>ydawcę oryginału utworu albo egzemplarzy na których utwór utrwalono.</w:t>
      </w:r>
    </w:p>
    <w:p w14:paraId="56B1A5C7" w14:textId="77777777" w:rsidR="001B6033" w:rsidRPr="00E9726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7. Autor oświadcza, że zachowa kompletny duplikat utworu, a dostarczony Wydawcy oryginał</w:t>
      </w:r>
      <w:r w:rsidR="00DB5D74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z chwilą przy</w:t>
      </w:r>
      <w:r w:rsidR="00F67FED" w:rsidRPr="00E9726F">
        <w:rPr>
          <w:sz w:val="22"/>
          <w:lang w:eastAsia="pl-PL"/>
        </w:rPr>
        <w:t>jęcia utworu przejdzie na własn</w:t>
      </w:r>
      <w:r w:rsidRPr="00E9726F">
        <w:rPr>
          <w:sz w:val="22"/>
          <w:lang w:eastAsia="pl-PL"/>
        </w:rPr>
        <w:t>ość Wydawcy.</w:t>
      </w:r>
    </w:p>
    <w:p w14:paraId="04F0C9EE" w14:textId="77777777" w:rsidR="001B6033" w:rsidRPr="00E9726F" w:rsidRDefault="001B6033" w:rsidP="009B43F7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E9726F">
        <w:rPr>
          <w:sz w:val="22"/>
          <w:lang w:eastAsia="pl-PL"/>
        </w:rPr>
        <w:t xml:space="preserve">8. </w:t>
      </w:r>
      <w:r w:rsidR="00DC19E1" w:rsidRPr="00E9726F">
        <w:rPr>
          <w:sz w:val="22"/>
        </w:rPr>
        <w:t xml:space="preserve">W razie skierowania przeciwko Wydawcy roszczeń przez osoby trzecie z tytułu naruszenia – w wyniku korzystania przez Wydawcę z utworu w zakresie określonym przez niniejszą umowę – przysługujących im praw autorskich, Wydawca zawiadomi o tym fakcie niezwłocznie </w:t>
      </w:r>
      <w:r w:rsidR="00F67FED" w:rsidRPr="00E9726F">
        <w:rPr>
          <w:sz w:val="22"/>
        </w:rPr>
        <w:t>Autora</w:t>
      </w:r>
      <w:r w:rsidR="00DC19E1" w:rsidRPr="00E9726F">
        <w:rPr>
          <w:sz w:val="22"/>
        </w:rPr>
        <w:t>, któr</w:t>
      </w:r>
      <w:r w:rsidR="00F67FED" w:rsidRPr="00E9726F">
        <w:rPr>
          <w:sz w:val="22"/>
        </w:rPr>
        <w:t>y zobowiązuje</w:t>
      </w:r>
      <w:r w:rsidR="00DC19E1" w:rsidRPr="00E9726F">
        <w:rPr>
          <w:sz w:val="22"/>
        </w:rPr>
        <w:t xml:space="preserve"> się do przejęcia powyższych roszczeń.</w:t>
      </w:r>
    </w:p>
    <w:p w14:paraId="5A39BBE3" w14:textId="77777777" w:rsidR="00F9634E" w:rsidRPr="00E9726F" w:rsidRDefault="00F9634E" w:rsidP="009B43F7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</w:p>
    <w:p w14:paraId="67F6D762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>§ 3</w:t>
      </w:r>
    </w:p>
    <w:p w14:paraId="787CB9A4" w14:textId="77777777" w:rsidR="004474C2" w:rsidRPr="00E9726F" w:rsidRDefault="004474C2" w:rsidP="004474C2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Wydawca decyduje o:</w:t>
      </w:r>
    </w:p>
    <w:p w14:paraId="042740FE" w14:textId="77777777" w:rsidR="00517D77" w:rsidRPr="00E9726F" w:rsidRDefault="004474C2" w:rsidP="004474C2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a) </w:t>
      </w:r>
      <w:r w:rsidR="00517D77" w:rsidRPr="00E9726F">
        <w:rPr>
          <w:sz w:val="22"/>
          <w:lang w:eastAsia="pl-PL"/>
        </w:rPr>
        <w:t>wyborze recenzenta / recenzentów;</w:t>
      </w:r>
    </w:p>
    <w:p w14:paraId="18FE3337" w14:textId="77777777" w:rsidR="004474C2" w:rsidRPr="00E9726F" w:rsidRDefault="00517D77" w:rsidP="004474C2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b) </w:t>
      </w:r>
      <w:r w:rsidR="004474C2" w:rsidRPr="00E9726F">
        <w:rPr>
          <w:sz w:val="22"/>
          <w:lang w:eastAsia="pl-PL"/>
        </w:rPr>
        <w:t>formie i szacie grafic</w:t>
      </w:r>
      <w:r w:rsidR="00CE092A" w:rsidRPr="00E9726F">
        <w:rPr>
          <w:sz w:val="22"/>
          <w:lang w:eastAsia="pl-PL"/>
        </w:rPr>
        <w:t>znej oraz rodzaju oprawy utworu;</w:t>
      </w:r>
    </w:p>
    <w:p w14:paraId="30AA1E65" w14:textId="77777777" w:rsidR="004474C2" w:rsidRPr="00E9726F" w:rsidRDefault="00517D77" w:rsidP="004474C2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c</w:t>
      </w:r>
      <w:r w:rsidR="00CE092A" w:rsidRPr="00E9726F">
        <w:rPr>
          <w:sz w:val="22"/>
          <w:lang w:eastAsia="pl-PL"/>
        </w:rPr>
        <w:t xml:space="preserve">) </w:t>
      </w:r>
      <w:r w:rsidR="004474C2" w:rsidRPr="00E9726F">
        <w:rPr>
          <w:sz w:val="22"/>
          <w:lang w:eastAsia="pl-PL"/>
        </w:rPr>
        <w:t>wyborze drukarni</w:t>
      </w:r>
      <w:r w:rsidR="00DB5D74" w:rsidRPr="00E9726F">
        <w:rPr>
          <w:sz w:val="22"/>
          <w:lang w:eastAsia="pl-PL"/>
        </w:rPr>
        <w:t xml:space="preserve"> </w:t>
      </w:r>
      <w:r w:rsidR="004474C2" w:rsidRPr="00E9726F">
        <w:rPr>
          <w:sz w:val="22"/>
          <w:lang w:eastAsia="pl-PL"/>
        </w:rPr>
        <w:t xml:space="preserve">i ewentualnych instytucji wspomagających wydanie (redaktorzy, korektorzy, graficy, tłumacze </w:t>
      </w:r>
      <w:r w:rsidR="00CE092A" w:rsidRPr="00E9726F">
        <w:rPr>
          <w:sz w:val="22"/>
          <w:lang w:eastAsia="pl-PL"/>
        </w:rPr>
        <w:t>itp.);</w:t>
      </w:r>
    </w:p>
    <w:p w14:paraId="0E098145" w14:textId="77777777" w:rsidR="004474C2" w:rsidRPr="00E9726F" w:rsidRDefault="00517D77" w:rsidP="004474C2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d</w:t>
      </w:r>
      <w:r w:rsidR="004474C2" w:rsidRPr="00E9726F">
        <w:rPr>
          <w:sz w:val="22"/>
          <w:lang w:eastAsia="pl-PL"/>
        </w:rPr>
        <w:t>) wysokości nakładu i formie rozpowszechniania i wykorzystania utworu;</w:t>
      </w:r>
    </w:p>
    <w:p w14:paraId="0D069530" w14:textId="77777777" w:rsidR="004474C2" w:rsidRPr="00E9726F" w:rsidRDefault="00517D77" w:rsidP="004474C2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e</w:t>
      </w:r>
      <w:r w:rsidR="004474C2" w:rsidRPr="00E9726F">
        <w:rPr>
          <w:sz w:val="22"/>
          <w:lang w:eastAsia="pl-PL"/>
        </w:rPr>
        <w:t>) cenie katalogowej i promocyjnej egzemplarza.</w:t>
      </w:r>
    </w:p>
    <w:p w14:paraId="41C8F396" w14:textId="77777777" w:rsidR="004474C2" w:rsidRPr="00E9726F" w:rsidRDefault="004474C2" w:rsidP="004474C2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286014C0" w14:textId="77777777" w:rsidR="004474C2" w:rsidRPr="00E9726F" w:rsidRDefault="004474C2" w:rsidP="004474C2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>§ 4</w:t>
      </w:r>
    </w:p>
    <w:p w14:paraId="0FC8B21C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1.</w:t>
      </w:r>
      <w:r w:rsidR="00DB5D74" w:rsidRPr="00E9726F">
        <w:rPr>
          <w:sz w:val="22"/>
          <w:lang w:eastAsia="pl-PL"/>
        </w:rPr>
        <w:t xml:space="preserve"> </w:t>
      </w:r>
      <w:r w:rsidR="004474C2" w:rsidRPr="00E9726F">
        <w:rPr>
          <w:sz w:val="22"/>
          <w:lang w:eastAsia="pl-PL"/>
        </w:rPr>
        <w:t xml:space="preserve">Autor </w:t>
      </w:r>
      <w:r w:rsidR="00CD3AEE" w:rsidRPr="00E9726F">
        <w:rPr>
          <w:sz w:val="22"/>
          <w:lang w:eastAsia="pl-PL"/>
        </w:rPr>
        <w:t>oświadcza, że dostarczy</w:t>
      </w:r>
      <w:r w:rsidR="00CE092A" w:rsidRPr="00E9726F">
        <w:rPr>
          <w:sz w:val="22"/>
          <w:lang w:eastAsia="pl-PL"/>
        </w:rPr>
        <w:t>ł</w:t>
      </w:r>
      <w:r w:rsidRPr="00E9726F">
        <w:rPr>
          <w:sz w:val="22"/>
          <w:lang w:eastAsia="pl-PL"/>
        </w:rPr>
        <w:t xml:space="preserve"> utwór wykonany pod względem merytorycznym,</w:t>
      </w:r>
      <w:r w:rsidR="00FE75D0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formalnym i językowym ze starannością i na poziomie wymaganym przy wydawaniu</w:t>
      </w:r>
      <w:r w:rsidR="00FE75D0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tego rodzaju utworów w formie książkowej.</w:t>
      </w:r>
    </w:p>
    <w:p w14:paraId="0622424C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2. </w:t>
      </w:r>
      <w:r w:rsidR="004474C2" w:rsidRPr="00E9726F">
        <w:rPr>
          <w:sz w:val="22"/>
          <w:lang w:eastAsia="pl-PL"/>
        </w:rPr>
        <w:t xml:space="preserve">Autor </w:t>
      </w:r>
      <w:r w:rsidRPr="00E9726F">
        <w:rPr>
          <w:sz w:val="22"/>
          <w:lang w:eastAsia="pl-PL"/>
        </w:rPr>
        <w:t>dostarczy</w:t>
      </w:r>
      <w:r w:rsidR="004474C2" w:rsidRPr="00E9726F">
        <w:rPr>
          <w:sz w:val="22"/>
          <w:lang w:eastAsia="pl-PL"/>
        </w:rPr>
        <w:t>ł</w:t>
      </w:r>
      <w:r w:rsidRPr="00E9726F">
        <w:rPr>
          <w:sz w:val="22"/>
          <w:lang w:eastAsia="pl-PL"/>
        </w:rPr>
        <w:t xml:space="preserve"> Wydawcy utwór w formie maszynopisu lub wydruku </w:t>
      </w:r>
      <w:r w:rsidR="00CE57AD" w:rsidRPr="00E9726F">
        <w:rPr>
          <w:sz w:val="22"/>
          <w:lang w:eastAsia="pl-PL"/>
        </w:rPr>
        <w:t xml:space="preserve">komputerowego </w:t>
      </w:r>
      <w:r w:rsidRPr="00E9726F">
        <w:rPr>
          <w:sz w:val="22"/>
          <w:lang w:eastAsia="pl-PL"/>
        </w:rPr>
        <w:t>wraz z wersją elektroniczną, wykonanego na papierze formatu A4, jednostronnie</w:t>
      </w:r>
      <w:r w:rsidR="00CE57AD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z interlinią, marginesem szerokości 35 mm z lewej strony, zawierającego ok. 30 wierszy</w:t>
      </w:r>
      <w:r w:rsidR="00CE57AD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po 60 znaków łącznie z odstępami na jednej stronie maszynopisu.</w:t>
      </w:r>
    </w:p>
    <w:p w14:paraId="0AF6BDD9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3. Do maszynopisu</w:t>
      </w:r>
      <w:r w:rsidR="00CE092A" w:rsidRPr="00E9726F">
        <w:rPr>
          <w:sz w:val="22"/>
          <w:lang w:eastAsia="pl-PL"/>
        </w:rPr>
        <w:t xml:space="preserve"> Autor</w:t>
      </w:r>
      <w:r w:rsidRPr="00E9726F">
        <w:rPr>
          <w:sz w:val="22"/>
          <w:lang w:eastAsia="pl-PL"/>
        </w:rPr>
        <w:t xml:space="preserve"> dołączy</w:t>
      </w:r>
      <w:r w:rsidR="00CE092A" w:rsidRPr="00E9726F">
        <w:rPr>
          <w:sz w:val="22"/>
          <w:lang w:eastAsia="pl-PL"/>
        </w:rPr>
        <w:t>ł</w:t>
      </w:r>
      <w:r w:rsidRPr="00E9726F">
        <w:rPr>
          <w:sz w:val="22"/>
          <w:lang w:eastAsia="pl-PL"/>
        </w:rPr>
        <w:t xml:space="preserve"> wg potrzeby: spis treści, materiał ilustracyjny (szkice</w:t>
      </w:r>
      <w:r w:rsidR="00CE57AD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rysunków bądź rysunki w wersji elektronicznej), bibliografię, wykaz podpisów pod</w:t>
      </w:r>
      <w:r w:rsidR="00CE57AD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rysunkami i tablicami oraz wytyczne do zilustrowania utworu.</w:t>
      </w:r>
    </w:p>
    <w:p w14:paraId="2AE827CB" w14:textId="77777777" w:rsidR="00624D5B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4. Dostarczone Wydawcy egzemplarze maszynopisu utworu i materiałów stają się jego</w:t>
      </w:r>
      <w:r w:rsidR="00624D5B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własnością z chwilą wydania utworu. W razie ich utraty lub uszkodzenia przed</w:t>
      </w:r>
      <w:r w:rsidR="00CE57AD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 xml:space="preserve">wydaniem Wydawca ponosi koszt ich odtworzenia z oryginałów </w:t>
      </w:r>
      <w:r w:rsidR="00CE092A" w:rsidRPr="00E9726F">
        <w:rPr>
          <w:sz w:val="22"/>
          <w:lang w:eastAsia="pl-PL"/>
        </w:rPr>
        <w:t>Autora</w:t>
      </w:r>
      <w:r w:rsidRPr="00E9726F">
        <w:rPr>
          <w:sz w:val="22"/>
          <w:lang w:eastAsia="pl-PL"/>
        </w:rPr>
        <w:t>, nie ponosi</w:t>
      </w:r>
      <w:r w:rsidR="00CE57AD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jednak żadnej innej odpowiedzialności, w szczególności z tytułu dostarczenia mu przez</w:t>
      </w:r>
      <w:r w:rsidR="00CE57AD" w:rsidRPr="00E9726F">
        <w:rPr>
          <w:sz w:val="22"/>
          <w:lang w:eastAsia="pl-PL"/>
        </w:rPr>
        <w:t xml:space="preserve"> </w:t>
      </w:r>
      <w:r w:rsidR="00CE092A" w:rsidRPr="00E9726F">
        <w:rPr>
          <w:sz w:val="22"/>
          <w:lang w:eastAsia="pl-PL"/>
        </w:rPr>
        <w:t>Autora</w:t>
      </w:r>
      <w:r w:rsidRPr="00E9726F">
        <w:rPr>
          <w:sz w:val="22"/>
          <w:lang w:eastAsia="pl-PL"/>
        </w:rPr>
        <w:t xml:space="preserve"> jednego egzemplarza utworu.</w:t>
      </w:r>
    </w:p>
    <w:p w14:paraId="72A3D3EC" w14:textId="77777777" w:rsidR="00F9634E" w:rsidRPr="00E9726F" w:rsidRDefault="00F9634E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6383BC2B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§ </w:t>
      </w:r>
      <w:r w:rsidR="004474C2" w:rsidRPr="00E9726F">
        <w:rPr>
          <w:sz w:val="22"/>
          <w:lang w:eastAsia="pl-PL"/>
        </w:rPr>
        <w:t>5</w:t>
      </w:r>
    </w:p>
    <w:p w14:paraId="52C54CD8" w14:textId="77777777" w:rsidR="00CD26DD" w:rsidRPr="00E9726F" w:rsidRDefault="00CD26D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1. </w:t>
      </w:r>
      <w:r w:rsidRPr="004F6DAF">
        <w:rPr>
          <w:sz w:val="22"/>
          <w:highlight w:val="cyan"/>
          <w:lang w:eastAsia="pl-PL"/>
        </w:rPr>
        <w:t xml:space="preserve">Publikacja zostanie sfinansowana </w:t>
      </w:r>
      <w:r w:rsidR="00161DFC" w:rsidRPr="004F6DAF">
        <w:rPr>
          <w:sz w:val="22"/>
          <w:highlight w:val="cyan"/>
          <w:lang w:eastAsia="pl-PL"/>
        </w:rPr>
        <w:t>ze środków</w:t>
      </w:r>
      <w:r w:rsidR="00CE092A" w:rsidRPr="004F6DAF">
        <w:rPr>
          <w:sz w:val="22"/>
          <w:highlight w:val="cyan"/>
          <w:lang w:eastAsia="pl-PL"/>
        </w:rPr>
        <w:t>……………………….</w:t>
      </w:r>
      <w:r w:rsidRPr="004F6DAF">
        <w:rPr>
          <w:sz w:val="22"/>
          <w:highlight w:val="cyan"/>
          <w:lang w:eastAsia="pl-PL"/>
        </w:rPr>
        <w:t>.</w:t>
      </w:r>
    </w:p>
    <w:p w14:paraId="68B0933F" w14:textId="77777777" w:rsidR="00384708" w:rsidRPr="00E9726F" w:rsidRDefault="00384708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2. Liczbę egzemplarzy utworu w poszczególnych wydaniach oraz sposób wydania u</w:t>
      </w:r>
      <w:r w:rsidR="007A186F" w:rsidRPr="00E9726F">
        <w:rPr>
          <w:sz w:val="22"/>
          <w:lang w:eastAsia="pl-PL"/>
        </w:rPr>
        <w:t xml:space="preserve">stalą wspólnie Wydawca z </w:t>
      </w:r>
      <w:r w:rsidR="00CE092A" w:rsidRPr="00E9726F">
        <w:rPr>
          <w:sz w:val="22"/>
          <w:lang w:eastAsia="pl-PL"/>
        </w:rPr>
        <w:t>Autorem</w:t>
      </w:r>
      <w:r w:rsidR="005A7C19" w:rsidRPr="00E9726F">
        <w:rPr>
          <w:sz w:val="22"/>
          <w:lang w:eastAsia="pl-PL"/>
        </w:rPr>
        <w:t>.</w:t>
      </w:r>
    </w:p>
    <w:p w14:paraId="05792D89" w14:textId="77777777" w:rsidR="00384708" w:rsidRPr="00E9726F" w:rsidRDefault="00384708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3. O wysokoś</w:t>
      </w:r>
      <w:r w:rsidR="007A186F" w:rsidRPr="00E9726F">
        <w:rPr>
          <w:sz w:val="22"/>
          <w:lang w:eastAsia="pl-PL"/>
        </w:rPr>
        <w:t xml:space="preserve">ci ceny Wydawca zawiadomi </w:t>
      </w:r>
      <w:r w:rsidR="00CE092A" w:rsidRPr="00E9726F">
        <w:rPr>
          <w:sz w:val="22"/>
          <w:lang w:eastAsia="pl-PL"/>
        </w:rPr>
        <w:t>Autora</w:t>
      </w:r>
      <w:r w:rsidRPr="00E9726F">
        <w:rPr>
          <w:sz w:val="22"/>
          <w:lang w:eastAsia="pl-PL"/>
        </w:rPr>
        <w:t>.</w:t>
      </w:r>
    </w:p>
    <w:p w14:paraId="0D0B940D" w14:textId="77777777" w:rsidR="00CE57AD" w:rsidRPr="00E9726F" w:rsidRDefault="00CE57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31D513E4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§ </w:t>
      </w:r>
      <w:r w:rsidR="004474C2" w:rsidRPr="00E9726F">
        <w:rPr>
          <w:sz w:val="22"/>
          <w:lang w:eastAsia="pl-PL"/>
        </w:rPr>
        <w:t>6</w:t>
      </w:r>
    </w:p>
    <w:p w14:paraId="1D4A2260" w14:textId="77777777" w:rsidR="007F708A" w:rsidRPr="00E9726F" w:rsidRDefault="00CE092A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Autorowi</w:t>
      </w:r>
      <w:r w:rsidR="00CE57AD" w:rsidRPr="00E9726F">
        <w:rPr>
          <w:sz w:val="22"/>
          <w:lang w:eastAsia="pl-PL"/>
        </w:rPr>
        <w:t xml:space="preserve"> nie będzie przysługiwało</w:t>
      </w:r>
      <w:r w:rsidR="00077890" w:rsidRPr="00E9726F">
        <w:rPr>
          <w:sz w:val="22"/>
          <w:lang w:eastAsia="pl-PL"/>
        </w:rPr>
        <w:t xml:space="preserve"> prawo do wynagrodzenia tytułem </w:t>
      </w:r>
      <w:r w:rsidR="007F708A" w:rsidRPr="004F6DAF">
        <w:rPr>
          <w:sz w:val="22"/>
          <w:highlight w:val="cyan"/>
          <w:lang w:eastAsia="pl-PL"/>
        </w:rPr>
        <w:t xml:space="preserve">udzielenia licencji </w:t>
      </w:r>
      <w:r w:rsidR="004F6DAF">
        <w:rPr>
          <w:sz w:val="22"/>
          <w:highlight w:val="cyan"/>
          <w:lang w:eastAsia="pl-PL"/>
        </w:rPr>
        <w:t xml:space="preserve">(przeniesienia praw autorskich) </w:t>
      </w:r>
      <w:r w:rsidR="007F708A" w:rsidRPr="004F6DAF">
        <w:rPr>
          <w:sz w:val="22"/>
          <w:highlight w:val="cyan"/>
          <w:lang w:eastAsia="pl-PL"/>
        </w:rPr>
        <w:t>zgodnie z § 2</w:t>
      </w:r>
      <w:r w:rsidR="007F708A" w:rsidRPr="00E9726F">
        <w:rPr>
          <w:sz w:val="22"/>
          <w:lang w:eastAsia="pl-PL"/>
        </w:rPr>
        <w:t xml:space="preserve"> niniejszej umowy. </w:t>
      </w:r>
    </w:p>
    <w:p w14:paraId="0E27B00A" w14:textId="77777777" w:rsidR="00436778" w:rsidRPr="00E9726F" w:rsidRDefault="00436778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</w:p>
    <w:p w14:paraId="36D72847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§ </w:t>
      </w:r>
      <w:r w:rsidR="004474C2" w:rsidRPr="00E9726F">
        <w:rPr>
          <w:sz w:val="22"/>
          <w:lang w:eastAsia="pl-PL"/>
        </w:rPr>
        <w:t>7</w:t>
      </w:r>
    </w:p>
    <w:p w14:paraId="3E4D0436" w14:textId="77777777" w:rsidR="00DD29AD" w:rsidRPr="00E9726F" w:rsidRDefault="0050411E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lastRenderedPageBreak/>
        <w:t xml:space="preserve">Z łącznego nakładu </w:t>
      </w:r>
      <w:r w:rsidR="00624D5B" w:rsidRPr="004F6DAF">
        <w:rPr>
          <w:sz w:val="22"/>
          <w:highlight w:val="cyan"/>
          <w:lang w:eastAsia="pl-PL"/>
        </w:rPr>
        <w:t xml:space="preserve">wynoszącego </w:t>
      </w:r>
      <w:r w:rsidR="00CE092A" w:rsidRPr="004F6DAF">
        <w:rPr>
          <w:sz w:val="22"/>
          <w:highlight w:val="cyan"/>
          <w:lang w:eastAsia="pl-PL"/>
        </w:rPr>
        <w:t>………</w:t>
      </w:r>
      <w:r w:rsidRPr="004F6DAF">
        <w:rPr>
          <w:sz w:val="22"/>
          <w:highlight w:val="cyan"/>
          <w:lang w:eastAsia="pl-PL"/>
        </w:rPr>
        <w:t xml:space="preserve"> egz</w:t>
      </w:r>
      <w:r w:rsidR="00624D5B" w:rsidRPr="004F6DAF">
        <w:rPr>
          <w:sz w:val="22"/>
          <w:highlight w:val="cyan"/>
          <w:lang w:eastAsia="pl-PL"/>
        </w:rPr>
        <w:t>emplarzy</w:t>
      </w:r>
      <w:r w:rsidR="00251FD9" w:rsidRPr="004F6DAF">
        <w:rPr>
          <w:sz w:val="22"/>
          <w:highlight w:val="cyan"/>
          <w:lang w:eastAsia="pl-PL"/>
        </w:rPr>
        <w:t>,</w:t>
      </w:r>
      <w:r w:rsidR="00624D5B" w:rsidRPr="004F6DAF">
        <w:rPr>
          <w:sz w:val="22"/>
          <w:highlight w:val="cyan"/>
          <w:lang w:eastAsia="pl-PL"/>
        </w:rPr>
        <w:t xml:space="preserve"> </w:t>
      </w:r>
      <w:r w:rsidR="00CE092A" w:rsidRPr="004F6DAF">
        <w:rPr>
          <w:sz w:val="22"/>
          <w:highlight w:val="cyan"/>
          <w:lang w:eastAsia="pl-PL"/>
        </w:rPr>
        <w:t>……….</w:t>
      </w:r>
      <w:r w:rsidR="00624D5B" w:rsidRPr="004F6DAF">
        <w:rPr>
          <w:sz w:val="22"/>
          <w:highlight w:val="cyan"/>
          <w:lang w:eastAsia="pl-PL"/>
        </w:rPr>
        <w:t xml:space="preserve"> egz.</w:t>
      </w:r>
      <w:r w:rsidR="00D60632" w:rsidRPr="004F6DAF">
        <w:rPr>
          <w:sz w:val="22"/>
          <w:highlight w:val="cyan"/>
          <w:lang w:eastAsia="pl-PL"/>
        </w:rPr>
        <w:t xml:space="preserve"> zostanie przekazanych</w:t>
      </w:r>
      <w:r w:rsidRPr="004F6DAF">
        <w:rPr>
          <w:sz w:val="22"/>
          <w:highlight w:val="cyan"/>
          <w:lang w:eastAsia="pl-PL"/>
        </w:rPr>
        <w:t xml:space="preserve"> </w:t>
      </w:r>
      <w:r w:rsidR="00E976B3" w:rsidRPr="004F6DAF">
        <w:rPr>
          <w:sz w:val="22"/>
          <w:highlight w:val="cyan"/>
          <w:lang w:eastAsia="pl-PL"/>
        </w:rPr>
        <w:t xml:space="preserve">bezpłatnie </w:t>
      </w:r>
      <w:r w:rsidRPr="004F6DAF">
        <w:rPr>
          <w:sz w:val="22"/>
          <w:highlight w:val="cyan"/>
          <w:lang w:eastAsia="pl-PL"/>
        </w:rPr>
        <w:t>na potrzeby Biblioteki i Wydawnictwa Uczelnianego</w:t>
      </w:r>
      <w:r w:rsidR="00CE092A" w:rsidRPr="004F6DAF">
        <w:rPr>
          <w:sz w:val="22"/>
          <w:highlight w:val="cyan"/>
          <w:lang w:eastAsia="pl-PL"/>
        </w:rPr>
        <w:t xml:space="preserve"> (…….</w:t>
      </w:r>
      <w:r w:rsidR="000D052A" w:rsidRPr="004F6DAF">
        <w:rPr>
          <w:sz w:val="22"/>
          <w:highlight w:val="cyan"/>
          <w:lang w:eastAsia="pl-PL"/>
        </w:rPr>
        <w:t xml:space="preserve"> </w:t>
      </w:r>
      <w:r w:rsidR="009E71F3" w:rsidRPr="004F6DAF">
        <w:rPr>
          <w:sz w:val="22"/>
          <w:highlight w:val="cyan"/>
          <w:lang w:eastAsia="pl-PL"/>
        </w:rPr>
        <w:t>egz.</w:t>
      </w:r>
      <w:r w:rsidR="000D052A" w:rsidRPr="004F6DAF">
        <w:rPr>
          <w:sz w:val="22"/>
          <w:highlight w:val="cyan"/>
          <w:lang w:eastAsia="pl-PL"/>
        </w:rPr>
        <w:t xml:space="preserve"> – egzemplarze dla Biblioteki, </w:t>
      </w:r>
      <w:r w:rsidR="0040235B" w:rsidRPr="004F6DAF">
        <w:rPr>
          <w:sz w:val="22"/>
          <w:highlight w:val="cyan"/>
          <w:lang w:eastAsia="pl-PL"/>
        </w:rPr>
        <w:t>……..</w:t>
      </w:r>
      <w:r w:rsidR="000D052A" w:rsidRPr="004F6DAF">
        <w:rPr>
          <w:sz w:val="22"/>
          <w:highlight w:val="cyan"/>
          <w:lang w:eastAsia="pl-PL"/>
        </w:rPr>
        <w:t xml:space="preserve"> </w:t>
      </w:r>
      <w:r w:rsidR="009E71F3" w:rsidRPr="004F6DAF">
        <w:rPr>
          <w:sz w:val="22"/>
          <w:highlight w:val="cyan"/>
          <w:lang w:eastAsia="pl-PL"/>
        </w:rPr>
        <w:t xml:space="preserve">egz. </w:t>
      </w:r>
      <w:r w:rsidR="000D052A" w:rsidRPr="004F6DAF">
        <w:rPr>
          <w:sz w:val="22"/>
          <w:highlight w:val="cyan"/>
          <w:lang w:eastAsia="pl-PL"/>
        </w:rPr>
        <w:t xml:space="preserve">– Egzemplarz Obowiązkowy, </w:t>
      </w:r>
      <w:r w:rsidR="0040235B" w:rsidRPr="004F6DAF">
        <w:rPr>
          <w:sz w:val="22"/>
          <w:highlight w:val="cyan"/>
          <w:lang w:eastAsia="pl-PL"/>
        </w:rPr>
        <w:t>……</w:t>
      </w:r>
      <w:r w:rsidR="000D052A" w:rsidRPr="004F6DAF">
        <w:rPr>
          <w:sz w:val="22"/>
          <w:highlight w:val="cyan"/>
          <w:lang w:eastAsia="pl-PL"/>
        </w:rPr>
        <w:t xml:space="preserve"> </w:t>
      </w:r>
      <w:r w:rsidR="009E71F3" w:rsidRPr="004F6DAF">
        <w:rPr>
          <w:sz w:val="22"/>
          <w:highlight w:val="cyan"/>
          <w:lang w:eastAsia="pl-PL"/>
        </w:rPr>
        <w:t>egz.</w:t>
      </w:r>
      <w:r w:rsidR="000D052A" w:rsidRPr="004F6DAF">
        <w:rPr>
          <w:sz w:val="22"/>
          <w:highlight w:val="cyan"/>
          <w:lang w:eastAsia="pl-PL"/>
        </w:rPr>
        <w:t xml:space="preserve"> – archiwum Wydawnictwa)</w:t>
      </w:r>
      <w:r w:rsidRPr="004F6DAF">
        <w:rPr>
          <w:sz w:val="22"/>
          <w:highlight w:val="cyan"/>
          <w:lang w:eastAsia="pl-PL"/>
        </w:rPr>
        <w:t xml:space="preserve">, </w:t>
      </w:r>
      <w:r w:rsidR="00CE092A" w:rsidRPr="004F6DAF">
        <w:rPr>
          <w:sz w:val="22"/>
          <w:highlight w:val="cyan"/>
          <w:lang w:eastAsia="pl-PL"/>
        </w:rPr>
        <w:t>Autor</w:t>
      </w:r>
      <w:r w:rsidR="00351BD2" w:rsidRPr="004F6DAF">
        <w:rPr>
          <w:sz w:val="22"/>
          <w:highlight w:val="cyan"/>
          <w:lang w:eastAsia="pl-PL"/>
        </w:rPr>
        <w:t xml:space="preserve"> </w:t>
      </w:r>
      <w:r w:rsidR="00F5340E" w:rsidRPr="004F6DAF">
        <w:rPr>
          <w:sz w:val="22"/>
          <w:highlight w:val="cyan"/>
          <w:lang w:eastAsia="pl-PL"/>
        </w:rPr>
        <w:t xml:space="preserve">otrzyma </w:t>
      </w:r>
      <w:r w:rsidR="00CE092A" w:rsidRPr="004F6DAF">
        <w:rPr>
          <w:sz w:val="22"/>
          <w:highlight w:val="cyan"/>
          <w:lang w:eastAsia="pl-PL"/>
        </w:rPr>
        <w:t>……</w:t>
      </w:r>
      <w:r w:rsidR="00351BD2" w:rsidRPr="004F6DAF">
        <w:rPr>
          <w:sz w:val="22"/>
          <w:highlight w:val="cyan"/>
          <w:lang w:eastAsia="pl-PL"/>
        </w:rPr>
        <w:t>egz. autorskich, pozostałym nakładem</w:t>
      </w:r>
      <w:r w:rsidR="00CE092A" w:rsidRPr="004F6DAF">
        <w:rPr>
          <w:sz w:val="22"/>
          <w:highlight w:val="cyan"/>
          <w:lang w:eastAsia="pl-PL"/>
        </w:rPr>
        <w:t xml:space="preserve"> w ilości …..</w:t>
      </w:r>
      <w:r w:rsidR="00C11429" w:rsidRPr="004F6DAF">
        <w:rPr>
          <w:sz w:val="22"/>
          <w:highlight w:val="cyan"/>
          <w:lang w:eastAsia="pl-PL"/>
        </w:rPr>
        <w:t xml:space="preserve"> egz.</w:t>
      </w:r>
      <w:r w:rsidR="00351BD2" w:rsidRPr="004F6DAF">
        <w:rPr>
          <w:sz w:val="22"/>
          <w:highlight w:val="cyan"/>
          <w:lang w:eastAsia="pl-PL"/>
        </w:rPr>
        <w:t xml:space="preserve"> dysponować będzie Wydawca</w:t>
      </w:r>
      <w:r w:rsidR="00384708" w:rsidRPr="004F6DAF">
        <w:rPr>
          <w:sz w:val="22"/>
          <w:highlight w:val="cyan"/>
          <w:lang w:eastAsia="pl-PL"/>
        </w:rPr>
        <w:t>.</w:t>
      </w:r>
    </w:p>
    <w:p w14:paraId="60061E4C" w14:textId="77777777" w:rsidR="00BB6738" w:rsidRPr="00E9726F" w:rsidRDefault="00BB6738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0C69828A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§ </w:t>
      </w:r>
      <w:r w:rsidR="004474C2" w:rsidRPr="00E9726F">
        <w:rPr>
          <w:sz w:val="22"/>
          <w:lang w:eastAsia="pl-PL"/>
        </w:rPr>
        <w:t>8</w:t>
      </w:r>
    </w:p>
    <w:p w14:paraId="41030ECC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1. Wydawca w terminie 6 miesięcy od otrzymania utworu oświadczy </w:t>
      </w:r>
      <w:r w:rsidR="00CE092A" w:rsidRPr="00E9726F">
        <w:rPr>
          <w:sz w:val="22"/>
          <w:lang w:eastAsia="pl-PL"/>
        </w:rPr>
        <w:t>Autorowi</w:t>
      </w:r>
      <w:r w:rsidR="006121E1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na piśmie,</w:t>
      </w:r>
      <w:r w:rsidR="00BB6738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czy utwór przyjmuje, odrzuca, czy też jego przyjęcie uzależnia od dokonania we</w:t>
      </w:r>
      <w:r w:rsidR="00BB6738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wskazanym terminie określonych poprawek. W razie niewysłania oświadczenia</w:t>
      </w:r>
      <w:r w:rsidR="00624D5B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w terminie, utwór uważa się za przyjęty.</w:t>
      </w:r>
    </w:p>
    <w:p w14:paraId="0D71A4AC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2. W razie złożenia utworu po dokonaniu zmian, termin na wysłanie przez Wydawcę</w:t>
      </w:r>
      <w:r w:rsidR="00FE75D0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oświadczenia w sprawie jego przyjęcia wynosi połowę okresu ustalonego w ust. l.</w:t>
      </w:r>
    </w:p>
    <w:p w14:paraId="44EAFD9C" w14:textId="77777777" w:rsidR="00BB6738" w:rsidRPr="00E9726F" w:rsidRDefault="00BB6738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6E23F16D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§ </w:t>
      </w:r>
      <w:r w:rsidR="004474C2" w:rsidRPr="00E9726F">
        <w:rPr>
          <w:sz w:val="22"/>
          <w:lang w:eastAsia="pl-PL"/>
        </w:rPr>
        <w:t>9</w:t>
      </w:r>
    </w:p>
    <w:p w14:paraId="45F5E5A4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1. Wydawca ma pr</w:t>
      </w:r>
      <w:r w:rsidR="00075AB0" w:rsidRPr="00E9726F">
        <w:rPr>
          <w:sz w:val="22"/>
          <w:lang w:eastAsia="pl-PL"/>
        </w:rPr>
        <w:t>awo dokonywania w utworze zmian</w:t>
      </w:r>
      <w:r w:rsidRPr="00E9726F">
        <w:rPr>
          <w:sz w:val="22"/>
          <w:lang w:eastAsia="pl-PL"/>
        </w:rPr>
        <w:t xml:space="preserve"> wynikających z opracowania</w:t>
      </w:r>
      <w:r w:rsidR="00FE75D0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redakcyjnego.</w:t>
      </w:r>
    </w:p>
    <w:p w14:paraId="58E03A69" w14:textId="77777777" w:rsidR="00075AB0" w:rsidRPr="00E9726F" w:rsidRDefault="00DD29AD" w:rsidP="003C0ABD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2. Dokonywanie przez Wydawcę zmian określonych w ust. l po korekcie autorskiej</w:t>
      </w:r>
      <w:r w:rsidR="00FE75D0" w:rsidRPr="00E9726F">
        <w:rPr>
          <w:sz w:val="22"/>
          <w:lang w:eastAsia="pl-PL"/>
        </w:rPr>
        <w:t xml:space="preserve"> </w:t>
      </w:r>
      <w:r w:rsidR="00C05722" w:rsidRPr="00E9726F">
        <w:rPr>
          <w:sz w:val="22"/>
          <w:lang w:eastAsia="pl-PL"/>
        </w:rPr>
        <w:t xml:space="preserve">wymaga porozumienia z </w:t>
      </w:r>
      <w:r w:rsidR="00CE092A" w:rsidRPr="00E9726F">
        <w:rPr>
          <w:sz w:val="22"/>
          <w:lang w:eastAsia="pl-PL"/>
        </w:rPr>
        <w:t>Autorem</w:t>
      </w:r>
      <w:r w:rsidRPr="00E9726F">
        <w:rPr>
          <w:sz w:val="22"/>
          <w:lang w:eastAsia="pl-PL"/>
        </w:rPr>
        <w:t>.</w:t>
      </w:r>
    </w:p>
    <w:p w14:paraId="4B94D5A5" w14:textId="77777777" w:rsidR="00075AB0" w:rsidRPr="00E9726F" w:rsidRDefault="00075AB0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</w:p>
    <w:p w14:paraId="0B792582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§ </w:t>
      </w:r>
      <w:r w:rsidR="004474C2" w:rsidRPr="00E9726F">
        <w:rPr>
          <w:sz w:val="22"/>
          <w:lang w:eastAsia="pl-PL"/>
        </w:rPr>
        <w:t>10</w:t>
      </w:r>
    </w:p>
    <w:p w14:paraId="33BAD735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1. </w:t>
      </w:r>
      <w:r w:rsidR="00406AA9" w:rsidRPr="00E9726F">
        <w:rPr>
          <w:sz w:val="22"/>
          <w:lang w:eastAsia="pl-PL"/>
        </w:rPr>
        <w:t>Autor ma</w:t>
      </w:r>
      <w:r w:rsidRPr="00E9726F">
        <w:rPr>
          <w:sz w:val="22"/>
          <w:lang w:eastAsia="pl-PL"/>
        </w:rPr>
        <w:t xml:space="preserve"> obowiązek wykonać i odesłać korektę autorską.</w:t>
      </w:r>
    </w:p>
    <w:p w14:paraId="6C07B7E6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2. Zwrot całości utworu po korekcie powinien nastąpić n</w:t>
      </w:r>
      <w:r w:rsidR="004474C2" w:rsidRPr="00E9726F">
        <w:rPr>
          <w:sz w:val="22"/>
          <w:lang w:eastAsia="pl-PL"/>
        </w:rPr>
        <w:t xml:space="preserve">ie później niż </w:t>
      </w:r>
      <w:r w:rsidR="005C59FF" w:rsidRPr="00E9726F">
        <w:rPr>
          <w:sz w:val="22"/>
        </w:rPr>
        <w:t>po upływie 20 dni. W przypadku niedopełnienia terminu</w:t>
      </w:r>
      <w:r w:rsidR="00A02AE2" w:rsidRPr="00E9726F">
        <w:rPr>
          <w:sz w:val="22"/>
        </w:rPr>
        <w:t>,</w:t>
      </w:r>
      <w:r w:rsidR="004474C2" w:rsidRPr="00E9726F">
        <w:rPr>
          <w:sz w:val="22"/>
        </w:rPr>
        <w:t xml:space="preserve"> Wydawca </w:t>
      </w:r>
      <w:r w:rsidR="00406AA9" w:rsidRPr="00E9726F">
        <w:rPr>
          <w:sz w:val="22"/>
        </w:rPr>
        <w:t>będzie miał prawo obciążyć Autora</w:t>
      </w:r>
      <w:r w:rsidR="004474C2" w:rsidRPr="00E9726F">
        <w:rPr>
          <w:sz w:val="22"/>
        </w:rPr>
        <w:t xml:space="preserve"> kosztami korekty lub wydać utwór w postaci przesłanej do korekty.</w:t>
      </w:r>
    </w:p>
    <w:p w14:paraId="143F6FDF" w14:textId="77777777" w:rsidR="006A4A2B" w:rsidRPr="00E9726F" w:rsidRDefault="004474C2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3</w:t>
      </w:r>
      <w:r w:rsidR="00DD29AD" w:rsidRPr="00E9726F">
        <w:rPr>
          <w:sz w:val="22"/>
          <w:lang w:eastAsia="pl-PL"/>
        </w:rPr>
        <w:t xml:space="preserve">. </w:t>
      </w:r>
      <w:r w:rsidR="00406AA9" w:rsidRPr="00E9726F">
        <w:rPr>
          <w:sz w:val="22"/>
          <w:lang w:eastAsia="pl-PL"/>
        </w:rPr>
        <w:t>Autor zostanie</w:t>
      </w:r>
      <w:r w:rsidR="00DD29AD" w:rsidRPr="00E9726F">
        <w:rPr>
          <w:sz w:val="22"/>
          <w:lang w:eastAsia="pl-PL"/>
        </w:rPr>
        <w:t xml:space="preserve"> obciąż</w:t>
      </w:r>
      <w:r w:rsidR="00406AA9" w:rsidRPr="00E9726F">
        <w:rPr>
          <w:sz w:val="22"/>
          <w:lang w:eastAsia="pl-PL"/>
        </w:rPr>
        <w:t>ony</w:t>
      </w:r>
      <w:r w:rsidR="00DD29AD" w:rsidRPr="00E9726F">
        <w:rPr>
          <w:sz w:val="22"/>
          <w:lang w:eastAsia="pl-PL"/>
        </w:rPr>
        <w:t xml:space="preserve"> kosztami zmian dokonywanych przez ni</w:t>
      </w:r>
      <w:r w:rsidR="00406AA9" w:rsidRPr="00E9726F">
        <w:rPr>
          <w:sz w:val="22"/>
          <w:lang w:eastAsia="pl-PL"/>
        </w:rPr>
        <w:t>ego</w:t>
      </w:r>
      <w:r w:rsidR="00DD29AD" w:rsidRPr="00E9726F">
        <w:rPr>
          <w:sz w:val="22"/>
          <w:lang w:eastAsia="pl-PL"/>
        </w:rPr>
        <w:t xml:space="preserve"> w utworze po</w:t>
      </w:r>
      <w:r w:rsidR="00BB6738" w:rsidRPr="00E9726F">
        <w:rPr>
          <w:sz w:val="22"/>
          <w:lang w:eastAsia="pl-PL"/>
        </w:rPr>
        <w:t xml:space="preserve"> </w:t>
      </w:r>
      <w:r w:rsidR="006A4A2B" w:rsidRPr="00E9726F">
        <w:rPr>
          <w:sz w:val="22"/>
          <w:lang w:eastAsia="pl-PL"/>
        </w:rPr>
        <w:t>rozpoczęciu składania.</w:t>
      </w:r>
    </w:p>
    <w:p w14:paraId="783E3989" w14:textId="77777777" w:rsidR="00DD29AD" w:rsidRPr="00E9726F" w:rsidRDefault="004474C2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4</w:t>
      </w:r>
      <w:r w:rsidR="00DD29AD" w:rsidRPr="00E9726F">
        <w:rPr>
          <w:sz w:val="22"/>
          <w:lang w:eastAsia="pl-PL"/>
        </w:rPr>
        <w:t xml:space="preserve">. Wydawca może zażądać od </w:t>
      </w:r>
      <w:r w:rsidR="00406AA9" w:rsidRPr="00E9726F">
        <w:rPr>
          <w:sz w:val="22"/>
          <w:lang w:eastAsia="pl-PL"/>
        </w:rPr>
        <w:t>Autora</w:t>
      </w:r>
      <w:r w:rsidR="00DD29AD" w:rsidRPr="00E9726F">
        <w:rPr>
          <w:sz w:val="22"/>
          <w:lang w:eastAsia="pl-PL"/>
        </w:rPr>
        <w:t xml:space="preserve"> wykonania korekty na maszynopisie gwarancyjnym,</w:t>
      </w:r>
      <w:r w:rsidR="006A4A2B" w:rsidRPr="00E9726F">
        <w:rPr>
          <w:sz w:val="22"/>
          <w:lang w:eastAsia="pl-PL"/>
        </w:rPr>
        <w:t xml:space="preserve"> </w:t>
      </w:r>
      <w:r w:rsidR="00DD29AD" w:rsidRPr="00E9726F">
        <w:rPr>
          <w:sz w:val="22"/>
          <w:lang w:eastAsia="pl-PL"/>
        </w:rPr>
        <w:t xml:space="preserve">a </w:t>
      </w:r>
      <w:r w:rsidR="00406AA9" w:rsidRPr="00E9726F">
        <w:rPr>
          <w:sz w:val="22"/>
          <w:lang w:eastAsia="pl-PL"/>
        </w:rPr>
        <w:t>Autor</w:t>
      </w:r>
      <w:r w:rsidR="00DD29AD" w:rsidRPr="00E9726F">
        <w:rPr>
          <w:sz w:val="22"/>
          <w:lang w:eastAsia="pl-PL"/>
        </w:rPr>
        <w:t xml:space="preserve"> </w:t>
      </w:r>
      <w:r w:rsidR="00406AA9" w:rsidRPr="00E9726F">
        <w:rPr>
          <w:sz w:val="22"/>
          <w:lang w:eastAsia="pl-PL"/>
        </w:rPr>
        <w:t>jest</w:t>
      </w:r>
      <w:r w:rsidR="00DD29AD" w:rsidRPr="00E9726F">
        <w:rPr>
          <w:sz w:val="22"/>
          <w:lang w:eastAsia="pl-PL"/>
        </w:rPr>
        <w:t xml:space="preserve"> obowiązan</w:t>
      </w:r>
      <w:r w:rsidR="00406AA9" w:rsidRPr="00E9726F">
        <w:rPr>
          <w:sz w:val="22"/>
          <w:lang w:eastAsia="pl-PL"/>
        </w:rPr>
        <w:t>y</w:t>
      </w:r>
      <w:r w:rsidR="00DD29AD" w:rsidRPr="00E9726F">
        <w:rPr>
          <w:sz w:val="22"/>
          <w:lang w:eastAsia="pl-PL"/>
        </w:rPr>
        <w:t xml:space="preserve"> to żądanie uwzględnić.</w:t>
      </w:r>
    </w:p>
    <w:p w14:paraId="1FFF2B5C" w14:textId="77777777" w:rsidR="00DD29AD" w:rsidRPr="00E9726F" w:rsidRDefault="004474C2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5</w:t>
      </w:r>
      <w:r w:rsidR="00DD29AD" w:rsidRPr="00E9726F">
        <w:rPr>
          <w:sz w:val="22"/>
          <w:lang w:eastAsia="pl-PL"/>
        </w:rPr>
        <w:t xml:space="preserve">. </w:t>
      </w:r>
      <w:r w:rsidR="00406AA9" w:rsidRPr="00E9726F">
        <w:rPr>
          <w:sz w:val="22"/>
          <w:lang w:eastAsia="pl-PL"/>
        </w:rPr>
        <w:t>Autor upoważnia</w:t>
      </w:r>
      <w:r w:rsidR="00DD29AD" w:rsidRPr="00E9726F">
        <w:rPr>
          <w:sz w:val="22"/>
          <w:lang w:eastAsia="pl-PL"/>
        </w:rPr>
        <w:t xml:space="preserve"> Wydawcę do wznawiania utworu bez korekty autorskiej.</w:t>
      </w:r>
    </w:p>
    <w:p w14:paraId="3DEEC669" w14:textId="77777777" w:rsidR="004474C2" w:rsidRPr="00E9726F" w:rsidRDefault="004474C2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3656B9AB" w14:textId="77777777" w:rsidR="00BB6738" w:rsidRPr="00E9726F" w:rsidRDefault="00BB6738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7FBC073C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>§ 1</w:t>
      </w:r>
      <w:r w:rsidR="004474C2" w:rsidRPr="00E9726F">
        <w:rPr>
          <w:sz w:val="22"/>
          <w:lang w:eastAsia="pl-PL"/>
        </w:rPr>
        <w:t>1</w:t>
      </w:r>
    </w:p>
    <w:p w14:paraId="757E468F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1. Wydawca zobowiązuje się zakończyć druk utworu w ciągu </w:t>
      </w:r>
      <w:r w:rsidR="004474C2" w:rsidRPr="00E9726F">
        <w:rPr>
          <w:sz w:val="22"/>
          <w:lang w:eastAsia="pl-PL"/>
        </w:rPr>
        <w:t>45</w:t>
      </w:r>
      <w:r w:rsidR="006121E1" w:rsidRPr="00E9726F">
        <w:rPr>
          <w:sz w:val="22"/>
          <w:lang w:eastAsia="pl-PL"/>
        </w:rPr>
        <w:t xml:space="preserve"> dni</w:t>
      </w:r>
      <w:r w:rsidRPr="00E9726F">
        <w:rPr>
          <w:sz w:val="22"/>
          <w:lang w:eastAsia="pl-PL"/>
        </w:rPr>
        <w:t xml:space="preserve"> od dnia </w:t>
      </w:r>
      <w:r w:rsidR="00324699" w:rsidRPr="00E9726F">
        <w:rPr>
          <w:sz w:val="22"/>
          <w:lang w:eastAsia="pl-PL"/>
        </w:rPr>
        <w:t>akceptacji</w:t>
      </w:r>
      <w:r w:rsidR="00BB6738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utworu.</w:t>
      </w:r>
    </w:p>
    <w:p w14:paraId="3EB75478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2. Jeżeli Wydawca nie wyda utworu w terminie określonym w § 1</w:t>
      </w:r>
      <w:r w:rsidR="00984894">
        <w:rPr>
          <w:sz w:val="22"/>
          <w:lang w:eastAsia="pl-PL"/>
        </w:rPr>
        <w:t>1</w:t>
      </w:r>
      <w:r w:rsidRPr="00E9726F">
        <w:rPr>
          <w:sz w:val="22"/>
          <w:lang w:eastAsia="pl-PL"/>
        </w:rPr>
        <w:t xml:space="preserve"> ust. l lub nie wznowi go</w:t>
      </w:r>
      <w:r w:rsidR="00BB6738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 xml:space="preserve">pomimo sprzedania nakładu poprzedniego wydania, </w:t>
      </w:r>
      <w:r w:rsidR="00406AA9" w:rsidRPr="00E9726F">
        <w:rPr>
          <w:sz w:val="22"/>
          <w:lang w:eastAsia="pl-PL"/>
        </w:rPr>
        <w:t>Autor może</w:t>
      </w:r>
      <w:r w:rsidRPr="00E9726F">
        <w:rPr>
          <w:sz w:val="22"/>
          <w:lang w:eastAsia="pl-PL"/>
        </w:rPr>
        <w:t xml:space="preserve"> wezwać Wydawcę na</w:t>
      </w:r>
      <w:r w:rsidR="00BB6738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piśmie do wydania lub wznowienia utworu, udzielając Wydawcy rocznego terminu na</w:t>
      </w:r>
      <w:r w:rsidR="00BB6738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wydanie lub przystąpienie do wznowienia utworu. Po bezskutecznym upływie tego</w:t>
      </w:r>
      <w:r w:rsidR="00BB6738" w:rsidRPr="00E9726F">
        <w:rPr>
          <w:sz w:val="22"/>
          <w:lang w:eastAsia="pl-PL"/>
        </w:rPr>
        <w:t xml:space="preserve"> </w:t>
      </w:r>
      <w:r w:rsidR="00406AA9" w:rsidRPr="00E9726F">
        <w:rPr>
          <w:sz w:val="22"/>
          <w:lang w:eastAsia="pl-PL"/>
        </w:rPr>
        <w:t xml:space="preserve">terminu Autor </w:t>
      </w:r>
      <w:r w:rsidRPr="00E9726F">
        <w:rPr>
          <w:sz w:val="22"/>
          <w:lang w:eastAsia="pl-PL"/>
        </w:rPr>
        <w:t>mo</w:t>
      </w:r>
      <w:r w:rsidR="00406AA9" w:rsidRPr="00E9726F">
        <w:rPr>
          <w:sz w:val="22"/>
          <w:lang w:eastAsia="pl-PL"/>
        </w:rPr>
        <w:t>że</w:t>
      </w:r>
      <w:r w:rsidRPr="00E9726F">
        <w:rPr>
          <w:sz w:val="22"/>
          <w:lang w:eastAsia="pl-PL"/>
        </w:rPr>
        <w:t xml:space="preserve"> odstąpić od umowy, składając Wydawcy stosowne oświadczenie na</w:t>
      </w:r>
      <w:r w:rsidR="00BB6738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piśmie.</w:t>
      </w:r>
    </w:p>
    <w:p w14:paraId="2DD5D5AB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3. W razie odstąpienia od umowy przez </w:t>
      </w:r>
      <w:r w:rsidR="00406AA9" w:rsidRPr="00E9726F">
        <w:rPr>
          <w:sz w:val="22"/>
          <w:lang w:eastAsia="pl-PL"/>
        </w:rPr>
        <w:t>Autora</w:t>
      </w:r>
      <w:r w:rsidR="00D24C74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lub Wydawcę, po wydaniu choć jednego</w:t>
      </w:r>
      <w:r w:rsidR="00BB6738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 xml:space="preserve">wydania utworu, </w:t>
      </w:r>
      <w:r w:rsidR="00406AA9" w:rsidRPr="00E9726F">
        <w:rPr>
          <w:sz w:val="22"/>
          <w:lang w:eastAsia="pl-PL"/>
        </w:rPr>
        <w:t>Autorowi</w:t>
      </w:r>
      <w:r w:rsidRPr="00E9726F">
        <w:rPr>
          <w:sz w:val="22"/>
          <w:lang w:eastAsia="pl-PL"/>
        </w:rPr>
        <w:t xml:space="preserve"> nie będzie przysługiwało żadne odszkodowanie.</w:t>
      </w:r>
    </w:p>
    <w:p w14:paraId="45FB0818" w14:textId="77777777" w:rsidR="00BB6738" w:rsidRPr="00E9726F" w:rsidRDefault="00BB6738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1CC38DE6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>§ 1</w:t>
      </w:r>
      <w:r w:rsidR="004474C2" w:rsidRPr="00E9726F">
        <w:rPr>
          <w:sz w:val="22"/>
          <w:lang w:eastAsia="pl-PL"/>
        </w:rPr>
        <w:t>2</w:t>
      </w:r>
    </w:p>
    <w:p w14:paraId="49D18D52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Zmiany i uzupełnienia umowy wymagają formy pisemnej pod rygorem nieważności.</w:t>
      </w:r>
    </w:p>
    <w:p w14:paraId="049F31CB" w14:textId="77777777" w:rsidR="00FE75D0" w:rsidRPr="00E9726F" w:rsidRDefault="00FE75D0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</w:p>
    <w:p w14:paraId="389C00F9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>§ 1</w:t>
      </w:r>
      <w:r w:rsidR="004474C2" w:rsidRPr="00E9726F">
        <w:rPr>
          <w:sz w:val="22"/>
          <w:lang w:eastAsia="pl-PL"/>
        </w:rPr>
        <w:t>3</w:t>
      </w:r>
    </w:p>
    <w:p w14:paraId="00AA8071" w14:textId="77777777" w:rsidR="00077890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Wydawcy przysługuje prawo przeniesienia na osobę trzecią praw i </w:t>
      </w:r>
      <w:r w:rsidR="00BB6738" w:rsidRPr="00E9726F">
        <w:rPr>
          <w:sz w:val="22"/>
          <w:lang w:eastAsia="pl-PL"/>
        </w:rPr>
        <w:t xml:space="preserve">obowiązków </w:t>
      </w:r>
      <w:r w:rsidRPr="00E9726F">
        <w:rPr>
          <w:sz w:val="22"/>
          <w:lang w:eastAsia="pl-PL"/>
        </w:rPr>
        <w:t>wynikających z niniejszej umowy.</w:t>
      </w:r>
    </w:p>
    <w:p w14:paraId="53128261" w14:textId="77777777" w:rsidR="00F9634E" w:rsidRPr="00E9726F" w:rsidRDefault="00F9634E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7880CF79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>§ 1</w:t>
      </w:r>
      <w:r w:rsidR="004474C2" w:rsidRPr="00E9726F">
        <w:rPr>
          <w:sz w:val="22"/>
          <w:lang w:eastAsia="pl-PL"/>
        </w:rPr>
        <w:t>4</w:t>
      </w:r>
    </w:p>
    <w:p w14:paraId="33D7F5D2" w14:textId="77777777" w:rsidR="00DD29AD" w:rsidRPr="00E9726F" w:rsidRDefault="00406AA9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Autor uzyskuje </w:t>
      </w:r>
      <w:r w:rsidR="00DD29AD" w:rsidRPr="00E9726F">
        <w:rPr>
          <w:sz w:val="22"/>
          <w:lang w:eastAsia="pl-PL"/>
        </w:rPr>
        <w:t>zgodę na publikowanie przekładów, ilustracji i tablic zaczerpniętych z innych</w:t>
      </w:r>
      <w:r w:rsidR="00BB6738" w:rsidRPr="00E9726F">
        <w:rPr>
          <w:sz w:val="22"/>
          <w:lang w:eastAsia="pl-PL"/>
        </w:rPr>
        <w:t xml:space="preserve"> </w:t>
      </w:r>
      <w:r w:rsidR="00DD29AD" w:rsidRPr="00E9726F">
        <w:rPr>
          <w:sz w:val="22"/>
          <w:lang w:eastAsia="pl-PL"/>
        </w:rPr>
        <w:t>źródeł opatrzonych zastrzeżeniami autorskimi.</w:t>
      </w:r>
    </w:p>
    <w:p w14:paraId="62486C05" w14:textId="77777777" w:rsidR="00F9634E" w:rsidRPr="00E9726F" w:rsidRDefault="00F9634E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458128F5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lastRenderedPageBreak/>
        <w:t>§ 1</w:t>
      </w:r>
      <w:r w:rsidR="004474C2" w:rsidRPr="00E9726F">
        <w:rPr>
          <w:sz w:val="22"/>
          <w:lang w:eastAsia="pl-PL"/>
        </w:rPr>
        <w:t>5</w:t>
      </w:r>
    </w:p>
    <w:p w14:paraId="306D5B3D" w14:textId="77777777" w:rsidR="00BB6738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W sprawach nieuregulowanych umową będą miały zastosowanie przepisy o prawie autorskim</w:t>
      </w:r>
      <w:r w:rsidR="00BB6738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 xml:space="preserve">i prawach pokrewnych oraz przepisy prawa </w:t>
      </w:r>
      <w:r w:rsidR="00BB6738" w:rsidRPr="00E9726F">
        <w:rPr>
          <w:sz w:val="22"/>
          <w:lang w:eastAsia="pl-PL"/>
        </w:rPr>
        <w:t>cywilnego.</w:t>
      </w:r>
    </w:p>
    <w:p w14:paraId="4101652C" w14:textId="77777777" w:rsidR="00F9634E" w:rsidRPr="00E9726F" w:rsidRDefault="00F9634E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386B93C4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>§ 1</w:t>
      </w:r>
      <w:r w:rsidR="004474C2" w:rsidRPr="00E9726F">
        <w:rPr>
          <w:sz w:val="22"/>
          <w:lang w:eastAsia="pl-PL"/>
        </w:rPr>
        <w:t>6</w:t>
      </w:r>
    </w:p>
    <w:p w14:paraId="6B4D913B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Wszelkie spory mogące wyniknąć z tytułu niniejszej umowy będą rozstrzygane przez sądy</w:t>
      </w:r>
      <w:r w:rsidR="00BB6738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rzeczowo właściwe dla siedziby Wydawcy.</w:t>
      </w:r>
    </w:p>
    <w:p w14:paraId="4B99056E" w14:textId="77777777" w:rsidR="00F9634E" w:rsidRPr="00E9726F" w:rsidRDefault="00F9634E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50130900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>§ 1</w:t>
      </w:r>
      <w:r w:rsidR="004474C2" w:rsidRPr="00E9726F">
        <w:rPr>
          <w:sz w:val="22"/>
          <w:lang w:eastAsia="pl-PL"/>
        </w:rPr>
        <w:t>7</w:t>
      </w:r>
    </w:p>
    <w:p w14:paraId="65F8DED8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Umowa została sporządzona i podpisana w </w:t>
      </w:r>
      <w:r w:rsidR="00406AA9" w:rsidRPr="00E9726F">
        <w:rPr>
          <w:sz w:val="22"/>
          <w:lang w:eastAsia="pl-PL"/>
        </w:rPr>
        <w:t>dwóch</w:t>
      </w:r>
      <w:r w:rsidRPr="00E9726F">
        <w:rPr>
          <w:sz w:val="22"/>
          <w:lang w:eastAsia="pl-PL"/>
        </w:rPr>
        <w:t xml:space="preserve"> jednobrzmiących egzemplarzach </w:t>
      </w:r>
      <w:r w:rsidR="00BB6738" w:rsidRPr="00E9726F">
        <w:rPr>
          <w:sz w:val="22"/>
          <w:lang w:eastAsia="pl-PL"/>
        </w:rPr>
        <w:t>–</w:t>
      </w:r>
      <w:r w:rsidRPr="00E9726F">
        <w:rPr>
          <w:sz w:val="22"/>
          <w:lang w:eastAsia="pl-PL"/>
        </w:rPr>
        <w:t xml:space="preserve"> </w:t>
      </w:r>
      <w:r w:rsidR="00CF0387" w:rsidRPr="00E9726F">
        <w:rPr>
          <w:sz w:val="22"/>
          <w:lang w:eastAsia="pl-PL"/>
        </w:rPr>
        <w:t>jeden</w:t>
      </w:r>
      <w:r w:rsidR="00BB6738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 xml:space="preserve">dla </w:t>
      </w:r>
      <w:r w:rsidR="00A94F82" w:rsidRPr="00E9726F">
        <w:rPr>
          <w:sz w:val="22"/>
          <w:lang w:eastAsia="pl-PL"/>
        </w:rPr>
        <w:t xml:space="preserve">Wydawcy i </w:t>
      </w:r>
      <w:r w:rsidR="00406AA9" w:rsidRPr="00E9726F">
        <w:rPr>
          <w:sz w:val="22"/>
          <w:lang w:eastAsia="pl-PL"/>
        </w:rPr>
        <w:t>jeden dla Autora</w:t>
      </w:r>
      <w:r w:rsidR="006121E1" w:rsidRPr="00E9726F">
        <w:rPr>
          <w:sz w:val="22"/>
          <w:lang w:eastAsia="pl-PL"/>
        </w:rPr>
        <w:t>.</w:t>
      </w:r>
      <w:r w:rsidR="00A94F82" w:rsidRPr="00E9726F">
        <w:rPr>
          <w:sz w:val="22"/>
          <w:lang w:eastAsia="pl-PL"/>
        </w:rPr>
        <w:t xml:space="preserve"> </w:t>
      </w:r>
    </w:p>
    <w:p w14:paraId="1299C43A" w14:textId="77777777" w:rsidR="00CE7C13" w:rsidRPr="00E9726F" w:rsidRDefault="00CE7C13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4DDBEF00" w14:textId="77777777" w:rsidR="00077890" w:rsidRPr="00E9726F" w:rsidRDefault="00077890" w:rsidP="009B43F7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4"/>
        <w:gridCol w:w="4926"/>
      </w:tblGrid>
      <w:tr w:rsidR="000D052A" w:rsidRPr="004C7B1F" w14:paraId="2DAEFCE9" w14:textId="77777777" w:rsidTr="325FFAFC">
        <w:trPr>
          <w:trHeight w:val="1834"/>
        </w:trPr>
        <w:tc>
          <w:tcPr>
            <w:tcW w:w="4190" w:type="dxa"/>
          </w:tcPr>
          <w:p w14:paraId="662D888E" w14:textId="77777777" w:rsidR="000D052A" w:rsidRPr="004C7B1F" w:rsidRDefault="00AA4F42" w:rsidP="009B4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eastAsia="pl-PL"/>
              </w:rPr>
            </w:pPr>
            <w:bookmarkStart w:id="0" w:name="_GoBack"/>
            <w:r w:rsidRPr="004C7B1F">
              <w:rPr>
                <w:b/>
                <w:sz w:val="22"/>
                <w:lang w:eastAsia="pl-PL"/>
              </w:rPr>
              <w:t>Autor</w:t>
            </w:r>
            <w:r w:rsidR="00C862F3" w:rsidRPr="004C7B1F">
              <w:rPr>
                <w:b/>
                <w:sz w:val="22"/>
                <w:lang w:eastAsia="pl-PL"/>
              </w:rPr>
              <w:t xml:space="preserve"> / Autorzy</w:t>
            </w:r>
          </w:p>
          <w:p w14:paraId="3461D779" w14:textId="77777777" w:rsidR="000D052A" w:rsidRPr="004C7B1F" w:rsidRDefault="000D052A" w:rsidP="009B4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eastAsia="pl-PL"/>
              </w:rPr>
            </w:pPr>
          </w:p>
          <w:p w14:paraId="3CF2D8B6" w14:textId="77777777" w:rsidR="005C4386" w:rsidRPr="004C7B1F" w:rsidRDefault="005C4386" w:rsidP="00C862F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lang w:eastAsia="pl-PL"/>
              </w:rPr>
            </w:pPr>
          </w:p>
          <w:p w14:paraId="5B26943E" w14:textId="77777777" w:rsidR="00E976B3" w:rsidRPr="004C7B1F" w:rsidRDefault="000B722C" w:rsidP="009B4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pl-PL"/>
              </w:rPr>
            </w:pPr>
            <w:r w:rsidRPr="004C7B1F">
              <w:rPr>
                <w:sz w:val="22"/>
                <w:lang w:eastAsia="pl-PL"/>
              </w:rPr>
              <w:t>……………………………………..</w:t>
            </w:r>
          </w:p>
          <w:p w14:paraId="0FB78278" w14:textId="77777777" w:rsidR="00E976B3" w:rsidRPr="004C7B1F" w:rsidRDefault="00E976B3" w:rsidP="009B4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pl-PL"/>
              </w:rPr>
            </w:pPr>
          </w:p>
          <w:p w14:paraId="1FC39945" w14:textId="77777777" w:rsidR="00B110F5" w:rsidRPr="004C7B1F" w:rsidRDefault="00B110F5" w:rsidP="009B4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pl-PL"/>
              </w:rPr>
            </w:pPr>
          </w:p>
          <w:p w14:paraId="0562CB0E" w14:textId="77777777" w:rsidR="00B110F5" w:rsidRPr="004C7B1F" w:rsidRDefault="00B110F5" w:rsidP="009B4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pl-PL"/>
              </w:rPr>
            </w:pPr>
          </w:p>
          <w:p w14:paraId="34CE0A41" w14:textId="77777777" w:rsidR="000D052A" w:rsidRPr="004C7B1F" w:rsidRDefault="000D052A" w:rsidP="00AA4F42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pl-PL"/>
              </w:rPr>
            </w:pPr>
          </w:p>
        </w:tc>
        <w:tc>
          <w:tcPr>
            <w:tcW w:w="4959" w:type="dxa"/>
          </w:tcPr>
          <w:p w14:paraId="5790EBE9" w14:textId="77777777" w:rsidR="005C4386" w:rsidRPr="004C7B1F" w:rsidRDefault="000D052A" w:rsidP="00C862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eastAsia="pl-PL"/>
              </w:rPr>
            </w:pPr>
            <w:r w:rsidRPr="004C7B1F">
              <w:rPr>
                <w:b/>
                <w:sz w:val="22"/>
                <w:lang w:eastAsia="pl-PL"/>
              </w:rPr>
              <w:t>Wydawca</w:t>
            </w:r>
          </w:p>
          <w:p w14:paraId="62EBF3C5" w14:textId="77777777" w:rsidR="005C4386" w:rsidRPr="004C7B1F" w:rsidRDefault="005C4386" w:rsidP="009B43F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lang w:eastAsia="pl-PL"/>
              </w:rPr>
            </w:pPr>
          </w:p>
          <w:p w14:paraId="13420A75" w14:textId="77777777" w:rsidR="000B722C" w:rsidRPr="004C7B1F" w:rsidRDefault="000B722C" w:rsidP="00C862F3">
            <w:pPr>
              <w:autoSpaceDE w:val="0"/>
              <w:autoSpaceDN w:val="0"/>
              <w:adjustRightInd w:val="0"/>
              <w:spacing w:line="276" w:lineRule="auto"/>
              <w:ind w:firstLine="1055"/>
              <w:rPr>
                <w:sz w:val="22"/>
                <w:lang w:eastAsia="pl-PL"/>
              </w:rPr>
            </w:pPr>
            <w:r w:rsidRPr="004C7B1F">
              <w:rPr>
                <w:sz w:val="22"/>
                <w:lang w:eastAsia="pl-PL"/>
              </w:rPr>
              <w:t>……</w:t>
            </w:r>
            <w:r w:rsidR="00C862F3" w:rsidRPr="004C7B1F">
              <w:rPr>
                <w:sz w:val="22"/>
                <w:lang w:eastAsia="pl-PL"/>
              </w:rPr>
              <w:t>……………………………….</w:t>
            </w:r>
          </w:p>
          <w:p w14:paraId="2A16A068" w14:textId="77777777" w:rsidR="000D052A" w:rsidRPr="004C7B1F" w:rsidRDefault="00C862F3" w:rsidP="00C862F3">
            <w:pPr>
              <w:autoSpaceDE w:val="0"/>
              <w:autoSpaceDN w:val="0"/>
              <w:adjustRightInd w:val="0"/>
              <w:spacing w:line="276" w:lineRule="auto"/>
              <w:ind w:left="1055"/>
              <w:rPr>
                <w:sz w:val="22"/>
                <w:lang w:eastAsia="pl-PL"/>
              </w:rPr>
            </w:pPr>
            <w:r w:rsidRPr="004C7B1F">
              <w:rPr>
                <w:sz w:val="22"/>
                <w:lang w:eastAsia="pl-PL"/>
              </w:rPr>
              <w:t>…………………………………….</w:t>
            </w:r>
          </w:p>
          <w:p w14:paraId="14AB2D84" w14:textId="77777777" w:rsidR="00613379" w:rsidRPr="004C7B1F" w:rsidRDefault="000D052A" w:rsidP="00613379">
            <w:pPr>
              <w:autoSpaceDE w:val="0"/>
              <w:autoSpaceDN w:val="0"/>
              <w:adjustRightInd w:val="0"/>
              <w:spacing w:line="276" w:lineRule="auto"/>
              <w:ind w:left="488" w:firstLine="1843"/>
              <w:rPr>
                <w:sz w:val="22"/>
                <w:lang w:eastAsia="pl-PL"/>
              </w:rPr>
            </w:pPr>
            <w:r w:rsidRPr="004C7B1F">
              <w:rPr>
                <w:sz w:val="22"/>
                <w:lang w:eastAsia="pl-PL"/>
              </w:rPr>
              <w:t>Rektor</w:t>
            </w:r>
            <w:r w:rsidR="00E86F8E" w:rsidRPr="004C7B1F">
              <w:rPr>
                <w:sz w:val="22"/>
                <w:lang w:eastAsia="pl-PL"/>
              </w:rPr>
              <w:t xml:space="preserve"> </w:t>
            </w:r>
          </w:p>
          <w:p w14:paraId="0857C561" w14:textId="6B8C4E86" w:rsidR="000D052A" w:rsidRPr="004C7B1F" w:rsidRDefault="00613379" w:rsidP="325FFAFC">
            <w:pPr>
              <w:autoSpaceDE w:val="0"/>
              <w:autoSpaceDN w:val="0"/>
              <w:adjustRightInd w:val="0"/>
              <w:spacing w:line="276" w:lineRule="auto"/>
              <w:ind w:left="488" w:firstLine="425"/>
              <w:jc w:val="center"/>
              <w:rPr>
                <w:sz w:val="22"/>
                <w:szCs w:val="22"/>
                <w:lang w:eastAsia="pl-PL"/>
              </w:rPr>
            </w:pPr>
            <w:r w:rsidRPr="004C7B1F">
              <w:rPr>
                <w:sz w:val="22"/>
                <w:szCs w:val="22"/>
                <w:lang w:eastAsia="pl-PL"/>
              </w:rPr>
              <w:t xml:space="preserve">Akademii Bialskiej </w:t>
            </w:r>
          </w:p>
          <w:p w14:paraId="1030118B" w14:textId="77777777" w:rsidR="000D052A" w:rsidRPr="004C7B1F" w:rsidRDefault="000D052A" w:rsidP="325FFAFC">
            <w:pPr>
              <w:autoSpaceDE w:val="0"/>
              <w:autoSpaceDN w:val="0"/>
              <w:adjustRightInd w:val="0"/>
              <w:spacing w:line="276" w:lineRule="auto"/>
              <w:ind w:left="488" w:firstLine="284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C7B1F">
              <w:rPr>
                <w:sz w:val="22"/>
                <w:szCs w:val="22"/>
                <w:lang w:eastAsia="pl-PL"/>
              </w:rPr>
              <w:t xml:space="preserve">im. Jana Pawła II </w:t>
            </w:r>
          </w:p>
        </w:tc>
      </w:tr>
    </w:tbl>
    <w:p w14:paraId="6D98A12B" w14:textId="77777777" w:rsidR="00C862F3" w:rsidRPr="004C7B1F" w:rsidRDefault="00C862F3" w:rsidP="009B43F7">
      <w:pPr>
        <w:autoSpaceDE w:val="0"/>
        <w:autoSpaceDN w:val="0"/>
        <w:adjustRightInd w:val="0"/>
        <w:spacing w:line="276" w:lineRule="auto"/>
        <w:jc w:val="both"/>
        <w:rPr>
          <w:sz w:val="2"/>
          <w:szCs w:val="26"/>
          <w:lang w:eastAsia="pl-PL"/>
        </w:rPr>
      </w:pPr>
    </w:p>
    <w:p w14:paraId="2946DB82" w14:textId="77777777" w:rsidR="00E9726F" w:rsidRPr="004C7B1F" w:rsidRDefault="00E9726F" w:rsidP="00C862F3">
      <w:pPr>
        <w:autoSpaceDE w:val="0"/>
        <w:autoSpaceDN w:val="0"/>
        <w:adjustRightInd w:val="0"/>
        <w:spacing w:line="276" w:lineRule="auto"/>
        <w:ind w:firstLine="4820"/>
        <w:jc w:val="center"/>
        <w:rPr>
          <w:sz w:val="22"/>
          <w:lang w:eastAsia="pl-PL"/>
        </w:rPr>
      </w:pPr>
    </w:p>
    <w:p w14:paraId="39926207" w14:textId="77777777" w:rsidR="00C862F3" w:rsidRPr="004C7B1F" w:rsidRDefault="00C862F3" w:rsidP="00C862F3">
      <w:pPr>
        <w:autoSpaceDE w:val="0"/>
        <w:autoSpaceDN w:val="0"/>
        <w:adjustRightInd w:val="0"/>
        <w:spacing w:line="276" w:lineRule="auto"/>
        <w:ind w:firstLine="4820"/>
        <w:jc w:val="center"/>
        <w:rPr>
          <w:sz w:val="22"/>
          <w:lang w:eastAsia="pl-PL"/>
        </w:rPr>
      </w:pPr>
      <w:r w:rsidRPr="004C7B1F">
        <w:rPr>
          <w:sz w:val="22"/>
          <w:lang w:eastAsia="pl-PL"/>
        </w:rPr>
        <w:t>……………………………………</w:t>
      </w:r>
    </w:p>
    <w:p w14:paraId="02AD03C9" w14:textId="77777777" w:rsidR="00C862F3" w:rsidRPr="004C7B1F" w:rsidRDefault="00C862F3" w:rsidP="00C862F3">
      <w:pPr>
        <w:autoSpaceDE w:val="0"/>
        <w:autoSpaceDN w:val="0"/>
        <w:adjustRightInd w:val="0"/>
        <w:spacing w:line="276" w:lineRule="auto"/>
        <w:ind w:firstLine="4820"/>
        <w:jc w:val="center"/>
        <w:rPr>
          <w:sz w:val="22"/>
          <w:lang w:eastAsia="pl-PL"/>
        </w:rPr>
      </w:pPr>
      <w:r w:rsidRPr="004C7B1F">
        <w:rPr>
          <w:sz w:val="22"/>
          <w:lang w:eastAsia="pl-PL"/>
        </w:rPr>
        <w:t>……………………………………</w:t>
      </w:r>
    </w:p>
    <w:p w14:paraId="0EE0B0E8" w14:textId="77777777" w:rsidR="00325C0C" w:rsidRPr="004C7B1F" w:rsidRDefault="00C862F3" w:rsidP="00C862F3">
      <w:pPr>
        <w:autoSpaceDE w:val="0"/>
        <w:autoSpaceDN w:val="0"/>
        <w:adjustRightInd w:val="0"/>
        <w:spacing w:line="276" w:lineRule="auto"/>
        <w:ind w:firstLine="4820"/>
        <w:jc w:val="center"/>
        <w:rPr>
          <w:sz w:val="22"/>
          <w:lang w:eastAsia="pl-PL"/>
        </w:rPr>
      </w:pPr>
      <w:r w:rsidRPr="004C7B1F">
        <w:rPr>
          <w:sz w:val="22"/>
          <w:lang w:eastAsia="pl-PL"/>
        </w:rPr>
        <w:t xml:space="preserve">Dyrektor </w:t>
      </w:r>
      <w:r w:rsidR="00325C0C" w:rsidRPr="004C7B1F">
        <w:rPr>
          <w:sz w:val="22"/>
          <w:lang w:eastAsia="pl-PL"/>
        </w:rPr>
        <w:t>Wydawnictwa</w:t>
      </w:r>
    </w:p>
    <w:p w14:paraId="75C5BDA7" w14:textId="197DF760" w:rsidR="00325C0C" w:rsidRPr="004C7B1F" w:rsidRDefault="4EF39BBB" w:rsidP="325FFAFC">
      <w:pPr>
        <w:autoSpaceDE w:val="0"/>
        <w:autoSpaceDN w:val="0"/>
        <w:adjustRightInd w:val="0"/>
        <w:spacing w:line="276" w:lineRule="auto"/>
        <w:ind w:firstLine="5103"/>
        <w:rPr>
          <w:sz w:val="22"/>
          <w:szCs w:val="22"/>
          <w:lang w:eastAsia="pl-PL"/>
        </w:rPr>
      </w:pPr>
      <w:r w:rsidRPr="004C7B1F">
        <w:rPr>
          <w:sz w:val="22"/>
          <w:szCs w:val="22"/>
          <w:lang w:eastAsia="pl-PL"/>
        </w:rPr>
        <w:t xml:space="preserve">                </w:t>
      </w:r>
      <w:r w:rsidR="00325C0C" w:rsidRPr="004C7B1F">
        <w:rPr>
          <w:sz w:val="22"/>
          <w:szCs w:val="22"/>
          <w:lang w:eastAsia="pl-PL"/>
        </w:rPr>
        <w:t xml:space="preserve">Akademii Bialskiej </w:t>
      </w:r>
    </w:p>
    <w:p w14:paraId="76509A33" w14:textId="77777777" w:rsidR="00C862F3" w:rsidRPr="004C7B1F" w:rsidRDefault="00C862F3" w:rsidP="325FFAFC">
      <w:pPr>
        <w:autoSpaceDE w:val="0"/>
        <w:autoSpaceDN w:val="0"/>
        <w:adjustRightInd w:val="0"/>
        <w:spacing w:line="276" w:lineRule="auto"/>
        <w:ind w:firstLine="4820"/>
        <w:jc w:val="center"/>
        <w:rPr>
          <w:sz w:val="22"/>
          <w:szCs w:val="22"/>
          <w:lang w:eastAsia="pl-PL"/>
        </w:rPr>
      </w:pPr>
      <w:r w:rsidRPr="004C7B1F">
        <w:rPr>
          <w:sz w:val="22"/>
          <w:szCs w:val="22"/>
          <w:lang w:eastAsia="pl-PL"/>
        </w:rPr>
        <w:t>im. Jana Pawła II</w:t>
      </w:r>
    </w:p>
    <w:bookmarkEnd w:id="0"/>
    <w:p w14:paraId="5997CC1D" w14:textId="77777777" w:rsidR="00C862F3" w:rsidRPr="00E9726F" w:rsidRDefault="00C862F3" w:rsidP="325FFAFC">
      <w:pPr>
        <w:autoSpaceDE w:val="0"/>
        <w:autoSpaceDN w:val="0"/>
        <w:adjustRightInd w:val="0"/>
        <w:spacing w:line="276" w:lineRule="auto"/>
        <w:ind w:left="4395"/>
        <w:jc w:val="center"/>
        <w:rPr>
          <w:color w:val="FF0000"/>
          <w:sz w:val="22"/>
          <w:szCs w:val="22"/>
          <w:lang w:eastAsia="pl-PL"/>
        </w:rPr>
      </w:pPr>
    </w:p>
    <w:sectPr w:rsidR="00C862F3" w:rsidRPr="00E9726F" w:rsidSect="00E86F8E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FFD37" w14:textId="77777777" w:rsidR="007D583E" w:rsidRDefault="007D583E" w:rsidP="00C14D45">
      <w:r>
        <w:separator/>
      </w:r>
    </w:p>
  </w:endnote>
  <w:endnote w:type="continuationSeparator" w:id="0">
    <w:p w14:paraId="6B699379" w14:textId="77777777" w:rsidR="007D583E" w:rsidRDefault="007D583E" w:rsidP="00C1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E01B3" w14:textId="77777777" w:rsidR="00C14D45" w:rsidRPr="00BD61EB" w:rsidRDefault="00C14D45">
    <w:pPr>
      <w:pStyle w:val="Stopka"/>
      <w:jc w:val="center"/>
      <w:rPr>
        <w:sz w:val="18"/>
        <w:szCs w:val="18"/>
      </w:rPr>
    </w:pPr>
    <w:r w:rsidRPr="00BD61EB">
      <w:rPr>
        <w:sz w:val="18"/>
        <w:szCs w:val="18"/>
      </w:rPr>
      <w:t xml:space="preserve">Strona </w:t>
    </w:r>
    <w:r w:rsidRPr="00BD61EB">
      <w:rPr>
        <w:b/>
        <w:bCs/>
        <w:sz w:val="18"/>
        <w:szCs w:val="18"/>
      </w:rPr>
      <w:fldChar w:fldCharType="begin"/>
    </w:r>
    <w:r w:rsidRPr="00BD61EB">
      <w:rPr>
        <w:b/>
        <w:bCs/>
        <w:sz w:val="18"/>
        <w:szCs w:val="18"/>
      </w:rPr>
      <w:instrText>PAGE</w:instrText>
    </w:r>
    <w:r w:rsidRPr="00BD61EB">
      <w:rPr>
        <w:b/>
        <w:bCs/>
        <w:sz w:val="18"/>
        <w:szCs w:val="18"/>
      </w:rPr>
      <w:fldChar w:fldCharType="separate"/>
    </w:r>
    <w:r w:rsidR="004C7B1F">
      <w:rPr>
        <w:b/>
        <w:bCs/>
        <w:noProof/>
        <w:sz w:val="18"/>
        <w:szCs w:val="18"/>
      </w:rPr>
      <w:t>2</w:t>
    </w:r>
    <w:r w:rsidRPr="00BD61EB">
      <w:rPr>
        <w:b/>
        <w:bCs/>
        <w:sz w:val="18"/>
        <w:szCs w:val="18"/>
      </w:rPr>
      <w:fldChar w:fldCharType="end"/>
    </w:r>
    <w:r w:rsidRPr="00BD61EB">
      <w:rPr>
        <w:sz w:val="18"/>
        <w:szCs w:val="18"/>
      </w:rPr>
      <w:t xml:space="preserve"> z </w:t>
    </w:r>
    <w:r w:rsidRPr="00BD61EB">
      <w:rPr>
        <w:b/>
        <w:bCs/>
        <w:sz w:val="18"/>
        <w:szCs w:val="18"/>
      </w:rPr>
      <w:fldChar w:fldCharType="begin"/>
    </w:r>
    <w:r w:rsidRPr="00BD61EB">
      <w:rPr>
        <w:b/>
        <w:bCs/>
        <w:sz w:val="18"/>
        <w:szCs w:val="18"/>
      </w:rPr>
      <w:instrText>NUMPAGES</w:instrText>
    </w:r>
    <w:r w:rsidRPr="00BD61EB">
      <w:rPr>
        <w:b/>
        <w:bCs/>
        <w:sz w:val="18"/>
        <w:szCs w:val="18"/>
      </w:rPr>
      <w:fldChar w:fldCharType="separate"/>
    </w:r>
    <w:r w:rsidR="004C7B1F">
      <w:rPr>
        <w:b/>
        <w:bCs/>
        <w:noProof/>
        <w:sz w:val="18"/>
        <w:szCs w:val="18"/>
      </w:rPr>
      <w:t>4</w:t>
    </w:r>
    <w:r w:rsidRPr="00BD61EB">
      <w:rPr>
        <w:b/>
        <w:bCs/>
        <w:sz w:val="18"/>
        <w:szCs w:val="18"/>
      </w:rPr>
      <w:fldChar w:fldCharType="end"/>
    </w:r>
  </w:p>
  <w:p w14:paraId="7FB0BD5B" w14:textId="77777777" w:rsidR="00C14D45" w:rsidRPr="00BD61EB" w:rsidRDefault="00C14D45">
    <w:pPr>
      <w:pStyle w:val="Stopka"/>
      <w:rPr>
        <w:sz w:val="18"/>
        <w:szCs w:val="18"/>
      </w:rPr>
    </w:pPr>
    <w:r w:rsidRPr="00BD61EB">
      <w:rPr>
        <w:sz w:val="18"/>
        <w:szCs w:val="18"/>
      </w:rPr>
      <w:t>Sporządziła</w:t>
    </w:r>
    <w:r w:rsidRPr="004F6DAF">
      <w:rPr>
        <w:sz w:val="18"/>
        <w:szCs w:val="18"/>
        <w:highlight w:val="cyan"/>
      </w:rPr>
      <w:t>: ………………………………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9F23F" w14:textId="77777777" w:rsidR="007D583E" w:rsidRDefault="007D583E" w:rsidP="00C14D45">
      <w:r>
        <w:separator/>
      </w:r>
    </w:p>
  </w:footnote>
  <w:footnote w:type="continuationSeparator" w:id="0">
    <w:p w14:paraId="1F72F646" w14:textId="77777777" w:rsidR="007D583E" w:rsidRDefault="007D583E" w:rsidP="00C14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AB1B2" w14:textId="77777777" w:rsidR="00C14D45" w:rsidRPr="00BD61EB" w:rsidRDefault="00C14D45" w:rsidP="00BD61EB">
    <w:pPr>
      <w:pStyle w:val="Nagwek"/>
      <w:jc w:val="right"/>
      <w:rPr>
        <w:sz w:val="18"/>
        <w:szCs w:val="18"/>
      </w:rPr>
    </w:pPr>
    <w:r w:rsidRPr="004F6DAF">
      <w:rPr>
        <w:sz w:val="18"/>
        <w:szCs w:val="18"/>
        <w:highlight w:val="cyan"/>
      </w:rPr>
      <w:t>WU</w:t>
    </w:r>
    <w:r w:rsidR="00BD61EB" w:rsidRPr="004F6DAF">
      <w:rPr>
        <w:sz w:val="18"/>
        <w:szCs w:val="18"/>
        <w:highlight w:val="cyan"/>
      </w:rPr>
      <w:t>.701……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2CE1"/>
    <w:multiLevelType w:val="hybridMultilevel"/>
    <w:tmpl w:val="CD0E2D1C"/>
    <w:lvl w:ilvl="0" w:tplc="74100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E1A76"/>
    <w:multiLevelType w:val="hybridMultilevel"/>
    <w:tmpl w:val="79A06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00"/>
    <w:rsid w:val="00022563"/>
    <w:rsid w:val="00023DE8"/>
    <w:rsid w:val="00035804"/>
    <w:rsid w:val="00047555"/>
    <w:rsid w:val="0007267F"/>
    <w:rsid w:val="00075AB0"/>
    <w:rsid w:val="00077638"/>
    <w:rsid w:val="00077890"/>
    <w:rsid w:val="00081023"/>
    <w:rsid w:val="000A0223"/>
    <w:rsid w:val="000B722C"/>
    <w:rsid w:val="000B7528"/>
    <w:rsid w:val="000B76E6"/>
    <w:rsid w:val="000C49F8"/>
    <w:rsid w:val="000D052A"/>
    <w:rsid w:val="000E37BF"/>
    <w:rsid w:val="000E4712"/>
    <w:rsid w:val="000F30C7"/>
    <w:rsid w:val="0010170B"/>
    <w:rsid w:val="00101D46"/>
    <w:rsid w:val="00110EE9"/>
    <w:rsid w:val="00121134"/>
    <w:rsid w:val="00125B80"/>
    <w:rsid w:val="00132167"/>
    <w:rsid w:val="001354E4"/>
    <w:rsid w:val="001368AC"/>
    <w:rsid w:val="00154719"/>
    <w:rsid w:val="00155B8B"/>
    <w:rsid w:val="00156A4F"/>
    <w:rsid w:val="00161DFC"/>
    <w:rsid w:val="00165161"/>
    <w:rsid w:val="00174FE5"/>
    <w:rsid w:val="00187526"/>
    <w:rsid w:val="001A0892"/>
    <w:rsid w:val="001A7433"/>
    <w:rsid w:val="001B6033"/>
    <w:rsid w:val="001B7AC4"/>
    <w:rsid w:val="001D0C15"/>
    <w:rsid w:val="001F2CA8"/>
    <w:rsid w:val="00202745"/>
    <w:rsid w:val="00212D71"/>
    <w:rsid w:val="0021594D"/>
    <w:rsid w:val="0021699B"/>
    <w:rsid w:val="00217480"/>
    <w:rsid w:val="00217FBA"/>
    <w:rsid w:val="00224862"/>
    <w:rsid w:val="00231582"/>
    <w:rsid w:val="0023764E"/>
    <w:rsid w:val="00237D6F"/>
    <w:rsid w:val="00251FD9"/>
    <w:rsid w:val="00252373"/>
    <w:rsid w:val="00254087"/>
    <w:rsid w:val="0025796F"/>
    <w:rsid w:val="00265F71"/>
    <w:rsid w:val="002669CC"/>
    <w:rsid w:val="00275241"/>
    <w:rsid w:val="002921D0"/>
    <w:rsid w:val="00292D6D"/>
    <w:rsid w:val="00294949"/>
    <w:rsid w:val="002A5986"/>
    <w:rsid w:val="002B6315"/>
    <w:rsid w:val="002D1EB8"/>
    <w:rsid w:val="002D396D"/>
    <w:rsid w:val="002D3CF5"/>
    <w:rsid w:val="002D4834"/>
    <w:rsid w:val="002E4D14"/>
    <w:rsid w:val="002F5323"/>
    <w:rsid w:val="003049B3"/>
    <w:rsid w:val="00320CE2"/>
    <w:rsid w:val="003245C3"/>
    <w:rsid w:val="00324699"/>
    <w:rsid w:val="00325C0C"/>
    <w:rsid w:val="00325E58"/>
    <w:rsid w:val="003329F1"/>
    <w:rsid w:val="00332E7E"/>
    <w:rsid w:val="00335C11"/>
    <w:rsid w:val="003423CD"/>
    <w:rsid w:val="00342C2A"/>
    <w:rsid w:val="00346CE1"/>
    <w:rsid w:val="00351BD2"/>
    <w:rsid w:val="00356E4D"/>
    <w:rsid w:val="00370151"/>
    <w:rsid w:val="00374CE2"/>
    <w:rsid w:val="00377BB5"/>
    <w:rsid w:val="00380A77"/>
    <w:rsid w:val="00384708"/>
    <w:rsid w:val="003922B0"/>
    <w:rsid w:val="003A75B0"/>
    <w:rsid w:val="003C0ABD"/>
    <w:rsid w:val="003C15D5"/>
    <w:rsid w:val="003C1ED6"/>
    <w:rsid w:val="003E7630"/>
    <w:rsid w:val="003F580C"/>
    <w:rsid w:val="00401DF5"/>
    <w:rsid w:val="0040235B"/>
    <w:rsid w:val="00406AA9"/>
    <w:rsid w:val="00412FED"/>
    <w:rsid w:val="00417044"/>
    <w:rsid w:val="004234F3"/>
    <w:rsid w:val="004243A9"/>
    <w:rsid w:val="00436778"/>
    <w:rsid w:val="00440D56"/>
    <w:rsid w:val="004474C2"/>
    <w:rsid w:val="00451D46"/>
    <w:rsid w:val="00463245"/>
    <w:rsid w:val="00465490"/>
    <w:rsid w:val="00472795"/>
    <w:rsid w:val="00475182"/>
    <w:rsid w:val="00481ED1"/>
    <w:rsid w:val="00483957"/>
    <w:rsid w:val="004A1392"/>
    <w:rsid w:val="004B2D27"/>
    <w:rsid w:val="004C7B1F"/>
    <w:rsid w:val="004D04F4"/>
    <w:rsid w:val="004F2764"/>
    <w:rsid w:val="004F6DAF"/>
    <w:rsid w:val="004F7C9D"/>
    <w:rsid w:val="0050411E"/>
    <w:rsid w:val="00517324"/>
    <w:rsid w:val="00517D77"/>
    <w:rsid w:val="00525854"/>
    <w:rsid w:val="005314AA"/>
    <w:rsid w:val="005340D9"/>
    <w:rsid w:val="00557FD1"/>
    <w:rsid w:val="00563AB0"/>
    <w:rsid w:val="00563CD1"/>
    <w:rsid w:val="00573CD6"/>
    <w:rsid w:val="0058602F"/>
    <w:rsid w:val="005A7C19"/>
    <w:rsid w:val="005C03E2"/>
    <w:rsid w:val="005C23CB"/>
    <w:rsid w:val="005C3166"/>
    <w:rsid w:val="005C4047"/>
    <w:rsid w:val="005C4386"/>
    <w:rsid w:val="005C59FF"/>
    <w:rsid w:val="005F2F86"/>
    <w:rsid w:val="005F6BB8"/>
    <w:rsid w:val="005F7EE8"/>
    <w:rsid w:val="00600C78"/>
    <w:rsid w:val="006121E1"/>
    <w:rsid w:val="00612F4C"/>
    <w:rsid w:val="00613379"/>
    <w:rsid w:val="0061450F"/>
    <w:rsid w:val="006156A6"/>
    <w:rsid w:val="006162B8"/>
    <w:rsid w:val="006243F0"/>
    <w:rsid w:val="00624949"/>
    <w:rsid w:val="00624D5B"/>
    <w:rsid w:val="0064012D"/>
    <w:rsid w:val="006537FF"/>
    <w:rsid w:val="00656328"/>
    <w:rsid w:val="006701CB"/>
    <w:rsid w:val="00677E50"/>
    <w:rsid w:val="006826AE"/>
    <w:rsid w:val="00682F4D"/>
    <w:rsid w:val="00683168"/>
    <w:rsid w:val="006862CC"/>
    <w:rsid w:val="006A3626"/>
    <w:rsid w:val="006A4014"/>
    <w:rsid w:val="006A4A2B"/>
    <w:rsid w:val="006C0F3E"/>
    <w:rsid w:val="006C33B6"/>
    <w:rsid w:val="006C76AF"/>
    <w:rsid w:val="006C7F98"/>
    <w:rsid w:val="006D058F"/>
    <w:rsid w:val="006D27CE"/>
    <w:rsid w:val="006D589B"/>
    <w:rsid w:val="006D6846"/>
    <w:rsid w:val="006F7364"/>
    <w:rsid w:val="00730CE2"/>
    <w:rsid w:val="007555DD"/>
    <w:rsid w:val="00755838"/>
    <w:rsid w:val="00762909"/>
    <w:rsid w:val="0077385F"/>
    <w:rsid w:val="007759FE"/>
    <w:rsid w:val="00776D37"/>
    <w:rsid w:val="007870F0"/>
    <w:rsid w:val="0079412B"/>
    <w:rsid w:val="007A186F"/>
    <w:rsid w:val="007A19E2"/>
    <w:rsid w:val="007A3B7B"/>
    <w:rsid w:val="007B0515"/>
    <w:rsid w:val="007B50E2"/>
    <w:rsid w:val="007D07F1"/>
    <w:rsid w:val="007D53D1"/>
    <w:rsid w:val="007D583E"/>
    <w:rsid w:val="007D7F07"/>
    <w:rsid w:val="007E0149"/>
    <w:rsid w:val="007F2888"/>
    <w:rsid w:val="007F708A"/>
    <w:rsid w:val="008014AF"/>
    <w:rsid w:val="0081053E"/>
    <w:rsid w:val="0081187E"/>
    <w:rsid w:val="00816798"/>
    <w:rsid w:val="00816C01"/>
    <w:rsid w:val="008219EE"/>
    <w:rsid w:val="008717C9"/>
    <w:rsid w:val="00874FCF"/>
    <w:rsid w:val="00882A0B"/>
    <w:rsid w:val="00894485"/>
    <w:rsid w:val="008971A6"/>
    <w:rsid w:val="0089769F"/>
    <w:rsid w:val="008A1F29"/>
    <w:rsid w:val="008A28EA"/>
    <w:rsid w:val="008B1822"/>
    <w:rsid w:val="008C0477"/>
    <w:rsid w:val="008D7500"/>
    <w:rsid w:val="008F1969"/>
    <w:rsid w:val="008F6A84"/>
    <w:rsid w:val="00901ED3"/>
    <w:rsid w:val="009047B3"/>
    <w:rsid w:val="00910014"/>
    <w:rsid w:val="00914886"/>
    <w:rsid w:val="00917BF6"/>
    <w:rsid w:val="00927790"/>
    <w:rsid w:val="00936538"/>
    <w:rsid w:val="009423BB"/>
    <w:rsid w:val="00951BA3"/>
    <w:rsid w:val="00955E82"/>
    <w:rsid w:val="00980391"/>
    <w:rsid w:val="00980A68"/>
    <w:rsid w:val="00983E7D"/>
    <w:rsid w:val="00984894"/>
    <w:rsid w:val="00987DF6"/>
    <w:rsid w:val="00993E7F"/>
    <w:rsid w:val="00995F79"/>
    <w:rsid w:val="009A0B07"/>
    <w:rsid w:val="009A7D17"/>
    <w:rsid w:val="009B43F7"/>
    <w:rsid w:val="009B5D7F"/>
    <w:rsid w:val="009C13A0"/>
    <w:rsid w:val="009D6529"/>
    <w:rsid w:val="009E2ADB"/>
    <w:rsid w:val="009E2EB5"/>
    <w:rsid w:val="009E71F3"/>
    <w:rsid w:val="00A02AE2"/>
    <w:rsid w:val="00A23CC0"/>
    <w:rsid w:val="00A31DCD"/>
    <w:rsid w:val="00A32B3D"/>
    <w:rsid w:val="00A35B99"/>
    <w:rsid w:val="00A36D9D"/>
    <w:rsid w:val="00A4723D"/>
    <w:rsid w:val="00A518C5"/>
    <w:rsid w:val="00A57630"/>
    <w:rsid w:val="00A60B8B"/>
    <w:rsid w:val="00A75C8C"/>
    <w:rsid w:val="00A76C90"/>
    <w:rsid w:val="00A77CFB"/>
    <w:rsid w:val="00A85224"/>
    <w:rsid w:val="00A94F82"/>
    <w:rsid w:val="00AA2F3D"/>
    <w:rsid w:val="00AA3C6E"/>
    <w:rsid w:val="00AA4F42"/>
    <w:rsid w:val="00AB04F9"/>
    <w:rsid w:val="00AB1E45"/>
    <w:rsid w:val="00AB45D6"/>
    <w:rsid w:val="00AC2D31"/>
    <w:rsid w:val="00AC6681"/>
    <w:rsid w:val="00AD4455"/>
    <w:rsid w:val="00AE3C24"/>
    <w:rsid w:val="00AF0514"/>
    <w:rsid w:val="00AF2731"/>
    <w:rsid w:val="00B01D11"/>
    <w:rsid w:val="00B110F5"/>
    <w:rsid w:val="00B155D5"/>
    <w:rsid w:val="00B25BE4"/>
    <w:rsid w:val="00B442D5"/>
    <w:rsid w:val="00B53C5B"/>
    <w:rsid w:val="00B616F5"/>
    <w:rsid w:val="00B71308"/>
    <w:rsid w:val="00B766B4"/>
    <w:rsid w:val="00B77ED8"/>
    <w:rsid w:val="00B8601A"/>
    <w:rsid w:val="00B95BA3"/>
    <w:rsid w:val="00BA17BA"/>
    <w:rsid w:val="00BB1758"/>
    <w:rsid w:val="00BB2F9C"/>
    <w:rsid w:val="00BB6738"/>
    <w:rsid w:val="00BC3351"/>
    <w:rsid w:val="00BC3FE0"/>
    <w:rsid w:val="00BD3FD9"/>
    <w:rsid w:val="00BD584E"/>
    <w:rsid w:val="00BD61EB"/>
    <w:rsid w:val="00BF2B00"/>
    <w:rsid w:val="00C05722"/>
    <w:rsid w:val="00C11429"/>
    <w:rsid w:val="00C1188E"/>
    <w:rsid w:val="00C11D52"/>
    <w:rsid w:val="00C11F54"/>
    <w:rsid w:val="00C140CA"/>
    <w:rsid w:val="00C14D45"/>
    <w:rsid w:val="00C17EBD"/>
    <w:rsid w:val="00C208C8"/>
    <w:rsid w:val="00C3401B"/>
    <w:rsid w:val="00C34470"/>
    <w:rsid w:val="00C56C93"/>
    <w:rsid w:val="00C628BA"/>
    <w:rsid w:val="00C64873"/>
    <w:rsid w:val="00C862F3"/>
    <w:rsid w:val="00CA2CAD"/>
    <w:rsid w:val="00CC7F08"/>
    <w:rsid w:val="00CD26DD"/>
    <w:rsid w:val="00CD3AEE"/>
    <w:rsid w:val="00CD404A"/>
    <w:rsid w:val="00CD7017"/>
    <w:rsid w:val="00CE092A"/>
    <w:rsid w:val="00CE57AD"/>
    <w:rsid w:val="00CE7C13"/>
    <w:rsid w:val="00CF0387"/>
    <w:rsid w:val="00CF271B"/>
    <w:rsid w:val="00CF4BC8"/>
    <w:rsid w:val="00D201C8"/>
    <w:rsid w:val="00D24C74"/>
    <w:rsid w:val="00D268EC"/>
    <w:rsid w:val="00D27387"/>
    <w:rsid w:val="00D41413"/>
    <w:rsid w:val="00D552BA"/>
    <w:rsid w:val="00D60632"/>
    <w:rsid w:val="00DA2122"/>
    <w:rsid w:val="00DB5D74"/>
    <w:rsid w:val="00DC19E1"/>
    <w:rsid w:val="00DC4C57"/>
    <w:rsid w:val="00DC4E8F"/>
    <w:rsid w:val="00DC5292"/>
    <w:rsid w:val="00DD1D53"/>
    <w:rsid w:val="00DD29AD"/>
    <w:rsid w:val="00DD5BD0"/>
    <w:rsid w:val="00DE1235"/>
    <w:rsid w:val="00DE360D"/>
    <w:rsid w:val="00DE428F"/>
    <w:rsid w:val="00DF3683"/>
    <w:rsid w:val="00DF67EC"/>
    <w:rsid w:val="00E06521"/>
    <w:rsid w:val="00E11160"/>
    <w:rsid w:val="00E122DF"/>
    <w:rsid w:val="00E12DAC"/>
    <w:rsid w:val="00E3512E"/>
    <w:rsid w:val="00E40902"/>
    <w:rsid w:val="00E40ED9"/>
    <w:rsid w:val="00E57DD5"/>
    <w:rsid w:val="00E64B55"/>
    <w:rsid w:val="00E663F8"/>
    <w:rsid w:val="00E70883"/>
    <w:rsid w:val="00E73B22"/>
    <w:rsid w:val="00E77429"/>
    <w:rsid w:val="00E830CF"/>
    <w:rsid w:val="00E86F8E"/>
    <w:rsid w:val="00E9726F"/>
    <w:rsid w:val="00E976B3"/>
    <w:rsid w:val="00EA0128"/>
    <w:rsid w:val="00EA022D"/>
    <w:rsid w:val="00EA1DB9"/>
    <w:rsid w:val="00EA5AEB"/>
    <w:rsid w:val="00EA5DA1"/>
    <w:rsid w:val="00EB3AE2"/>
    <w:rsid w:val="00EB7623"/>
    <w:rsid w:val="00EC385F"/>
    <w:rsid w:val="00EC43D7"/>
    <w:rsid w:val="00ED41FA"/>
    <w:rsid w:val="00ED6452"/>
    <w:rsid w:val="00EE34A4"/>
    <w:rsid w:val="00EE4365"/>
    <w:rsid w:val="00EE4AD9"/>
    <w:rsid w:val="00EF1FBC"/>
    <w:rsid w:val="00EF3B92"/>
    <w:rsid w:val="00EF7A2D"/>
    <w:rsid w:val="00F0519F"/>
    <w:rsid w:val="00F07BCC"/>
    <w:rsid w:val="00F1238C"/>
    <w:rsid w:val="00F13542"/>
    <w:rsid w:val="00F17747"/>
    <w:rsid w:val="00F278E9"/>
    <w:rsid w:val="00F33162"/>
    <w:rsid w:val="00F35508"/>
    <w:rsid w:val="00F40190"/>
    <w:rsid w:val="00F41913"/>
    <w:rsid w:val="00F4202B"/>
    <w:rsid w:val="00F5340E"/>
    <w:rsid w:val="00F54C58"/>
    <w:rsid w:val="00F56BE5"/>
    <w:rsid w:val="00F67FED"/>
    <w:rsid w:val="00F73375"/>
    <w:rsid w:val="00F774A2"/>
    <w:rsid w:val="00F8023F"/>
    <w:rsid w:val="00F9561E"/>
    <w:rsid w:val="00F9634E"/>
    <w:rsid w:val="00FA6571"/>
    <w:rsid w:val="00FA74F2"/>
    <w:rsid w:val="00FC3111"/>
    <w:rsid w:val="00FE3F7E"/>
    <w:rsid w:val="00FE6242"/>
    <w:rsid w:val="00FE75D0"/>
    <w:rsid w:val="00FF0733"/>
    <w:rsid w:val="00FF465D"/>
    <w:rsid w:val="325FFAFC"/>
    <w:rsid w:val="3C86E55C"/>
    <w:rsid w:val="4EF39BBB"/>
    <w:rsid w:val="62F2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3D3FDAF"/>
  <w15:chartTrackingRefBased/>
  <w15:docId w15:val="{A9A0AFAE-E8CC-4E8E-B973-E31E168A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971A6"/>
    <w:pPr>
      <w:spacing w:line="360" w:lineRule="auto"/>
      <w:jc w:val="both"/>
    </w:pPr>
    <w:rPr>
      <w:sz w:val="28"/>
      <w:szCs w:val="20"/>
      <w:lang w:val="en-GB" w:eastAsia="x-none"/>
    </w:rPr>
  </w:style>
  <w:style w:type="character" w:customStyle="1" w:styleId="TekstpodstawowyZnak">
    <w:name w:val="Tekst podstawowy Znak"/>
    <w:link w:val="Tekstpodstawowy"/>
    <w:semiHidden/>
    <w:rsid w:val="008971A6"/>
    <w:rPr>
      <w:sz w:val="28"/>
      <w:lang w:val="en-GB"/>
    </w:rPr>
  </w:style>
  <w:style w:type="paragraph" w:styleId="Bezodstpw">
    <w:name w:val="No Spacing"/>
    <w:uiPriority w:val="1"/>
    <w:qFormat/>
    <w:rsid w:val="008971A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571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657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31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4A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314A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4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14AA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14D45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4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4D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E14DC-9987-439A-85BA-66FAB123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7676</Characters>
  <Application>Microsoft Office Word</Application>
  <DocSecurity>0</DocSecurity>
  <Lines>63</Lines>
  <Paragraphs>17</Paragraphs>
  <ScaleCrop>false</ScaleCrop>
  <Company>Microsoft</Company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</dc:title>
  <dc:subject/>
  <dc:creator>logic</dc:creator>
  <cp:keywords/>
  <cp:lastModifiedBy>AM</cp:lastModifiedBy>
  <cp:revision>37</cp:revision>
  <cp:lastPrinted>2020-02-19T22:10:00Z</cp:lastPrinted>
  <dcterms:created xsi:type="dcterms:W3CDTF">2023-10-23T07:12:00Z</dcterms:created>
  <dcterms:modified xsi:type="dcterms:W3CDTF">2023-11-07T13:29:00Z</dcterms:modified>
</cp:coreProperties>
</file>